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28" w:rsidRPr="002C67A3" w:rsidRDefault="000676D9" w:rsidP="002C67A3">
      <w:pPr>
        <w:pStyle w:val="aa"/>
        <w:jc w:val="center"/>
        <w:rPr>
          <w:color w:val="00B0F0"/>
        </w:rPr>
      </w:pPr>
      <w:r w:rsidRPr="002C67A3">
        <w:rPr>
          <w:color w:val="00B0F0"/>
        </w:rPr>
        <w:t>КАК РАЗВИВАТЬ МОЗГ РЕБЁНКА?</w:t>
      </w:r>
    </w:p>
    <w:p w:rsidR="000676D9" w:rsidRPr="002C67A3" w:rsidRDefault="000676D9" w:rsidP="002C67A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C67A3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Человек — это разумное существо. Он по-другому, чем, например, животные, воспринимает окружающий мир и обладает особым мышлением и логикой. Чтобы понять, как развить свой мозг, необходимо знать его функции</w:t>
      </w:r>
    </w:p>
    <w:p w:rsidR="000676D9" w:rsidRPr="002C67A3" w:rsidRDefault="000676D9" w:rsidP="002C67A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C67A3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Мозг можно назвать компьютером, ведь его возможности безграничны. На протяжении всего отрезка жизни, человек познает что-то новое, в его голове может храниться много информации. Он запоминает только то, что ему нужно, а то, что никогда не пригодится, «убирается» навсегда</w:t>
      </w:r>
    </w:p>
    <w:p w:rsidR="000676D9" w:rsidRPr="002C67A3" w:rsidRDefault="000676D9" w:rsidP="002C67A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C67A3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Мозг состоит из двух полушарий — правого и левого. Каждой стороне отведены свои функциональные особенности — все анализируется в строгом порядке, запоминается или удаляется</w:t>
      </w:r>
    </w:p>
    <w:p w:rsidR="000676D9" w:rsidRPr="000676D9" w:rsidRDefault="000676D9" w:rsidP="002C67A3">
      <w:pPr>
        <w:pStyle w:val="2"/>
        <w:jc w:val="center"/>
      </w:pPr>
      <w:r w:rsidRPr="002C67A3">
        <w:rPr>
          <w:color w:val="7030A0"/>
        </w:rPr>
        <w:t>Как развить левое полушарие мозга?</w:t>
      </w:r>
    </w:p>
    <w:p w:rsidR="000676D9" w:rsidRPr="000676D9" w:rsidRDefault="000676D9" w:rsidP="002C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5033" cy="3619500"/>
            <wp:effectExtent l="0" t="0" r="0" b="0"/>
            <wp:docPr id="44" name="Рисунок 44" descr="Развитие левого полушария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Развитие левого полушария моз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" r="1786"/>
                    <a:stretch/>
                  </pic:blipFill>
                  <pic:spPr bwMode="auto">
                    <a:xfrm>
                      <a:off x="0" y="0"/>
                      <a:ext cx="6152113" cy="362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6D9" w:rsidRPr="000676D9" w:rsidRDefault="000676D9" w:rsidP="00067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3" name="Прямоугольник 43" descr="https://log24.ru/tKnuTJoglUi/ac/afq/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3" o:spid="_x0000_s1026" alt="https://log24.ru/tKnuTJoglUi/ac/afq/0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0676D9" w:rsidRPr="002C67A3" w:rsidRDefault="000676D9" w:rsidP="002C67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7A3">
        <w:rPr>
          <w:rFonts w:ascii="Times New Roman" w:hAnsi="Times New Roman" w:cs="Times New Roman"/>
          <w:sz w:val="28"/>
          <w:szCs w:val="28"/>
          <w:lang w:eastAsia="ru-RU"/>
        </w:rPr>
        <w:t>Левая сторона отвечает за логику. Языковые способности, решение логических схем, математические действия, вычисления целых чисел и дробей, учет времени — все это работа левой половины мозга.</w:t>
      </w:r>
    </w:p>
    <w:p w:rsidR="000676D9" w:rsidRPr="002C67A3" w:rsidRDefault="000676D9" w:rsidP="002C67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7A3">
        <w:rPr>
          <w:rFonts w:ascii="Times New Roman" w:hAnsi="Times New Roman" w:cs="Times New Roman"/>
          <w:sz w:val="28"/>
          <w:szCs w:val="28"/>
          <w:lang w:eastAsia="ru-RU"/>
        </w:rPr>
        <w:t>Поэтому для повышения успеваемости детей в школе или для улучшения общего развития, мы должны развивать левую часть нашего «компьютера».</w:t>
      </w:r>
    </w:p>
    <w:p w:rsidR="000676D9" w:rsidRPr="002C67A3" w:rsidRDefault="000676D9" w:rsidP="002C67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7A3">
        <w:rPr>
          <w:rFonts w:ascii="Times New Roman" w:hAnsi="Times New Roman" w:cs="Times New Roman"/>
          <w:sz w:val="28"/>
          <w:szCs w:val="28"/>
          <w:lang w:eastAsia="ru-RU"/>
        </w:rPr>
        <w:t>Так, как развить левое полушарие мозга? Необходимо выполнять следующее:</w:t>
      </w:r>
    </w:p>
    <w:p w:rsidR="000676D9" w:rsidRPr="002C67A3" w:rsidRDefault="000676D9" w:rsidP="00EA7477">
      <w:pPr>
        <w:numPr>
          <w:ilvl w:val="0"/>
          <w:numId w:val="47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</w:pPr>
      <w:r w:rsidRPr="002C67A3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Работайте над развитием логики — изучайте математические алгоритмы, упражняйтесь в логическом мышлении</w:t>
      </w:r>
    </w:p>
    <w:p w:rsidR="000676D9" w:rsidRPr="002C67A3" w:rsidRDefault="000676D9" w:rsidP="00EA7477">
      <w:pPr>
        <w:numPr>
          <w:ilvl w:val="0"/>
          <w:numId w:val="47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</w:pPr>
      <w:r w:rsidRPr="002C67A3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Решайте сложные геометрические задачи. Изучение такой науки, как математика, невозможно без хорошо развитого левой половинки нашего мозга</w:t>
      </w:r>
    </w:p>
    <w:p w:rsidR="000676D9" w:rsidRPr="002C67A3" w:rsidRDefault="000676D9" w:rsidP="00EA7477">
      <w:pPr>
        <w:numPr>
          <w:ilvl w:val="0"/>
          <w:numId w:val="47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</w:pPr>
      <w:r w:rsidRPr="002C67A3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lastRenderedPageBreak/>
        <w:t>Разгадывайте ребусы и кроссворды — анализируя действия и составляя слова, левое полушарие работает лучше, чем правое</w:t>
      </w:r>
    </w:p>
    <w:p w:rsidR="000676D9" w:rsidRPr="002C67A3" w:rsidRDefault="000676D9" w:rsidP="00EA7477">
      <w:pPr>
        <w:numPr>
          <w:ilvl w:val="0"/>
          <w:numId w:val="47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</w:pPr>
      <w:r w:rsidRPr="002C67A3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Человеку-левше необходимо делать все правой рукой: писать, рисовать, кушать. Необходимо задействовать именно правую сторону тела</w:t>
      </w:r>
    </w:p>
    <w:p w:rsidR="000676D9" w:rsidRPr="002C67A3" w:rsidRDefault="000676D9" w:rsidP="00EA7477">
      <w:pPr>
        <w:numPr>
          <w:ilvl w:val="0"/>
          <w:numId w:val="47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</w:pPr>
      <w:r w:rsidRPr="002C67A3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Принимайте </w:t>
      </w:r>
      <w:hyperlink r:id="rId7" w:history="1">
        <w:r w:rsidRPr="002C67A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витамины</w:t>
        </w:r>
        <w:r w:rsidRPr="002C67A3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 </w:t>
        </w:r>
      </w:hyperlink>
      <w:r w:rsidRPr="002C67A3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для улучшения работы мозга</w:t>
      </w:r>
    </w:p>
    <w:p w:rsidR="000676D9" w:rsidRPr="002C67A3" w:rsidRDefault="000676D9" w:rsidP="002C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7A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Важно:</w:t>
      </w:r>
      <w:r w:rsidRPr="002C67A3">
        <w:rPr>
          <w:rFonts w:ascii="Times New Roman" w:hAnsi="Times New Roman" w:cs="Times New Roman"/>
          <w:sz w:val="28"/>
          <w:szCs w:val="28"/>
          <w:highlight w:val="yellow"/>
        </w:rPr>
        <w:t xml:space="preserve"> Старайтесь не зацикливаться на развитии одной из половинок мозга. Ценным является именно работа обеих половинок нашего мозгового «компьютера». Развивайте одновременно левое и правое полушарие мозга.</w:t>
      </w:r>
    </w:p>
    <w:p w:rsidR="000676D9" w:rsidRPr="00EA7477" w:rsidRDefault="000676D9" w:rsidP="00EA7477">
      <w:pPr>
        <w:pStyle w:val="2"/>
        <w:jc w:val="center"/>
        <w:rPr>
          <w:color w:val="7030A0"/>
        </w:rPr>
      </w:pPr>
      <w:r w:rsidRPr="00EA7477">
        <w:rPr>
          <w:color w:val="7030A0"/>
        </w:rPr>
        <w:t>Как развить правое полушарие мозга?</w:t>
      </w:r>
    </w:p>
    <w:p w:rsidR="000676D9" w:rsidRPr="000676D9" w:rsidRDefault="000676D9" w:rsidP="00EA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0657E" wp14:editId="12128B56">
            <wp:extent cx="4029075" cy="3388472"/>
            <wp:effectExtent l="0" t="0" r="0" b="2540"/>
            <wp:docPr id="42" name="Рисунок 42" descr="Развитие правого полушария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Развитие правого полушария моз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9" r="14687" b="15036"/>
                    <a:stretch/>
                  </pic:blipFill>
                  <pic:spPr bwMode="auto">
                    <a:xfrm>
                      <a:off x="0" y="0"/>
                      <a:ext cx="4035370" cy="339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6D9" w:rsidRPr="000676D9" w:rsidRDefault="000676D9" w:rsidP="00067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1" name="Прямоугольник 41" descr="https://log24.ru/tKnuTJoglUi/ac/mi/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1" o:spid="_x0000_s1026" alt="https://log24.ru/tKnuTJoglUi/ac/mi/0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0676D9" w:rsidRPr="00EA7477" w:rsidRDefault="000676D9" w:rsidP="00EA74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477">
        <w:rPr>
          <w:rFonts w:ascii="Times New Roman" w:hAnsi="Times New Roman" w:cs="Times New Roman"/>
          <w:sz w:val="28"/>
          <w:szCs w:val="28"/>
          <w:lang w:eastAsia="ru-RU"/>
        </w:rPr>
        <w:t>Выше мы разобрались, за что отвечает левая половинка мозга, теперь нужно работать над развитием интуитивных способностей и творческого мышления.</w:t>
      </w:r>
    </w:p>
    <w:p w:rsidR="000676D9" w:rsidRPr="00EA7477" w:rsidRDefault="000676D9" w:rsidP="00EA74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477">
        <w:rPr>
          <w:rFonts w:ascii="Times New Roman" w:hAnsi="Times New Roman" w:cs="Times New Roman"/>
          <w:sz w:val="28"/>
          <w:szCs w:val="28"/>
          <w:lang w:eastAsia="ru-RU"/>
        </w:rPr>
        <w:t>Правая сторона мозга занимается обработкой данных, которые поступают от органов чувств. Она позволяет производить синтез имеющихся данных в голове, поэтому человек может решать головоломки и действовать по своим задуманным планам, а не по составленным шаблонам.</w:t>
      </w:r>
    </w:p>
    <w:p w:rsidR="000676D9" w:rsidRPr="00EA7477" w:rsidRDefault="000676D9" w:rsidP="00EA74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477">
        <w:rPr>
          <w:rFonts w:ascii="Times New Roman" w:hAnsi="Times New Roman" w:cs="Times New Roman"/>
          <w:sz w:val="28"/>
          <w:szCs w:val="28"/>
          <w:lang w:eastAsia="ru-RU"/>
        </w:rPr>
        <w:t>Развивая правую половинку, мы воспитываем в себе целостный взгляд на мир и реальность. Как развить правое полушарие мозга? Выполняйте следующее:</w:t>
      </w:r>
    </w:p>
    <w:p w:rsidR="000676D9" w:rsidRPr="000676D9" w:rsidRDefault="000676D9" w:rsidP="00EA7477">
      <w:pPr>
        <w:numPr>
          <w:ilvl w:val="0"/>
          <w:numId w:val="48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240" w:lineRule="auto"/>
        <w:ind w:left="142" w:hanging="142"/>
        <w:rPr>
          <w:rFonts w:ascii="PT Sans Italic" w:eastAsia="Times New Roman" w:hAnsi="PT Sans Italic" w:cs="Arial"/>
          <w:color w:val="05244F"/>
          <w:sz w:val="24"/>
          <w:szCs w:val="24"/>
          <w:lang w:eastAsia="ru-RU"/>
        </w:rPr>
      </w:pPr>
      <w:r w:rsidRPr="000676D9">
        <w:rPr>
          <w:rFonts w:ascii="PT Sans Italic" w:eastAsia="Times New Roman" w:hAnsi="PT Sans Italic" w:cs="Arial"/>
          <w:color w:val="05244F"/>
          <w:sz w:val="24"/>
          <w:szCs w:val="24"/>
          <w:lang w:eastAsia="ru-RU"/>
        </w:rPr>
        <w:t>Прослушивайте музыку — это должна быть классическая музыка, а не рок или попса</w:t>
      </w:r>
    </w:p>
    <w:p w:rsidR="000676D9" w:rsidRPr="000676D9" w:rsidRDefault="000676D9" w:rsidP="00EA7477">
      <w:pPr>
        <w:numPr>
          <w:ilvl w:val="0"/>
          <w:numId w:val="48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240" w:lineRule="auto"/>
        <w:ind w:left="142" w:hanging="142"/>
        <w:rPr>
          <w:rFonts w:ascii="PT Sans Italic" w:eastAsia="Times New Roman" w:hAnsi="PT Sans Italic" w:cs="Arial"/>
          <w:color w:val="05244F"/>
          <w:sz w:val="24"/>
          <w:szCs w:val="24"/>
          <w:lang w:eastAsia="ru-RU"/>
        </w:rPr>
      </w:pPr>
      <w:r w:rsidRPr="000676D9">
        <w:rPr>
          <w:rFonts w:ascii="PT Sans Italic" w:eastAsia="Times New Roman" w:hAnsi="PT Sans Italic" w:cs="Arial"/>
          <w:color w:val="05244F"/>
          <w:sz w:val="24"/>
          <w:szCs w:val="24"/>
          <w:lang w:eastAsia="ru-RU"/>
        </w:rPr>
        <w:t>Мечтайте, медитируйте в одиночестве. Лучше выполнять медитацию на берегу моря или в лесу, где происходит соединение с природой</w:t>
      </w:r>
    </w:p>
    <w:p w:rsidR="000676D9" w:rsidRPr="000676D9" w:rsidRDefault="000676D9" w:rsidP="00EA7477">
      <w:pPr>
        <w:numPr>
          <w:ilvl w:val="0"/>
          <w:numId w:val="48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240" w:lineRule="auto"/>
        <w:ind w:left="142" w:hanging="142"/>
        <w:rPr>
          <w:rFonts w:ascii="PT Sans Italic" w:eastAsia="Times New Roman" w:hAnsi="PT Sans Italic" w:cs="Arial"/>
          <w:color w:val="05244F"/>
          <w:sz w:val="24"/>
          <w:szCs w:val="24"/>
          <w:lang w:eastAsia="ru-RU"/>
        </w:rPr>
      </w:pPr>
      <w:r w:rsidRPr="000676D9">
        <w:rPr>
          <w:rFonts w:ascii="PT Sans Italic" w:eastAsia="Times New Roman" w:hAnsi="PT Sans Italic" w:cs="Arial"/>
          <w:color w:val="05244F"/>
          <w:sz w:val="24"/>
          <w:szCs w:val="24"/>
          <w:lang w:eastAsia="ru-RU"/>
        </w:rPr>
        <w:t>Рисуйте, пишите стихи, сочиняйте музыку. Любое творчество помогает развитию правой половинки мозга</w:t>
      </w:r>
    </w:p>
    <w:p w:rsidR="00EA7477" w:rsidRPr="00D4703F" w:rsidRDefault="000676D9" w:rsidP="00D47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747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Совет:</w:t>
      </w:r>
      <w:r w:rsidRPr="00EA7477">
        <w:rPr>
          <w:rFonts w:ascii="Times New Roman" w:hAnsi="Times New Roman" w:cs="Times New Roman"/>
          <w:sz w:val="28"/>
          <w:szCs w:val="28"/>
          <w:highlight w:val="yellow"/>
        </w:rPr>
        <w:t xml:space="preserve"> Настройтесь на творчество, поверьте в свои возможности, и результат не заставит себя долго ждать.</w:t>
      </w:r>
    </w:p>
    <w:p w:rsidR="00D4703F" w:rsidRDefault="00D4703F" w:rsidP="00EA7477">
      <w:pPr>
        <w:pStyle w:val="2"/>
        <w:jc w:val="center"/>
        <w:rPr>
          <w:color w:val="7030A0"/>
        </w:rPr>
      </w:pPr>
    </w:p>
    <w:p w:rsidR="00EA7477" w:rsidRPr="00EA7477" w:rsidRDefault="000676D9" w:rsidP="00EA7477">
      <w:pPr>
        <w:pStyle w:val="2"/>
        <w:jc w:val="center"/>
        <w:rPr>
          <w:color w:val="7030A0"/>
        </w:rPr>
      </w:pPr>
      <w:r w:rsidRPr="00EA7477">
        <w:rPr>
          <w:color w:val="7030A0"/>
        </w:rPr>
        <w:lastRenderedPageBreak/>
        <w:t>Как развивать мозг ребенка?</w:t>
      </w:r>
    </w:p>
    <w:p w:rsidR="000676D9" w:rsidRPr="00EA7477" w:rsidRDefault="000676D9" w:rsidP="00D4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A5BB0" wp14:editId="532C3884">
            <wp:extent cx="5724525" cy="5126818"/>
            <wp:effectExtent l="0" t="0" r="0" b="0"/>
            <wp:docPr id="40" name="Рисунок 40" descr="Как развивать мозг ребен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Как развивать мозг ребенка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812" cy="513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1DD9D9" wp14:editId="133B237D">
                <wp:extent cx="9525" cy="9525"/>
                <wp:effectExtent l="0" t="0" r="0" b="0"/>
                <wp:docPr id="39" name="Прямоугольник 39" descr="https://log24.ru/tKnuTJoglUi/ac/afy/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9" o:spid="_x0000_s1026" alt="https://log24.ru/tKnuTJoglUi/ac/afy/0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0676D9" w:rsidRPr="00553FFD" w:rsidRDefault="000676D9" w:rsidP="00553F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FD">
        <w:rPr>
          <w:rFonts w:ascii="Times New Roman" w:hAnsi="Times New Roman" w:cs="Times New Roman"/>
          <w:sz w:val="28"/>
          <w:szCs w:val="28"/>
        </w:rPr>
        <w:t>Мозг младенца с самого рождения настроен на то, чтобы познавать что-то новое. Поэтому даже такие обычные действия, как кормление, прогулка и смена памперсов, являются обучающими.</w:t>
      </w:r>
    </w:p>
    <w:p w:rsidR="000676D9" w:rsidRPr="00553FFD" w:rsidRDefault="000676D9" w:rsidP="00553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FF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Совет:</w:t>
      </w:r>
      <w:r w:rsidRPr="00553FFD">
        <w:rPr>
          <w:rFonts w:ascii="Times New Roman" w:hAnsi="Times New Roman" w:cs="Times New Roman"/>
          <w:sz w:val="28"/>
          <w:szCs w:val="28"/>
          <w:highlight w:val="yellow"/>
        </w:rPr>
        <w:t xml:space="preserve"> Не изобретайте ничего нового для того, чтобы развивать мозг своей крохи. Не зацикливайтесь на выполнении каких-то особенных занятий.</w:t>
      </w:r>
    </w:p>
    <w:p w:rsidR="000676D9" w:rsidRPr="00553FFD" w:rsidRDefault="000676D9" w:rsidP="00553F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FD">
        <w:rPr>
          <w:rFonts w:ascii="Times New Roman" w:hAnsi="Times New Roman" w:cs="Times New Roman"/>
          <w:sz w:val="28"/>
          <w:szCs w:val="28"/>
        </w:rPr>
        <w:t>Для того чтобы правильно развивать мозг ребенка, необходимо обеспечить ему только должный уход.</w:t>
      </w:r>
    </w:p>
    <w:p w:rsidR="000676D9" w:rsidRPr="00553FFD" w:rsidRDefault="000676D9" w:rsidP="00553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FF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Важно: </w:t>
      </w:r>
      <w:r w:rsidRPr="00553FFD">
        <w:rPr>
          <w:rFonts w:ascii="Times New Roman" w:hAnsi="Times New Roman" w:cs="Times New Roman"/>
          <w:sz w:val="28"/>
          <w:szCs w:val="28"/>
          <w:highlight w:val="yellow"/>
        </w:rPr>
        <w:t>Разговаривайте со своим малышом, даже когда забираете почту из ящика или заваривает чай. Такие комментарии помогают заинтересовать ребенка, а значит, он начинает мыслить и развиваться.</w:t>
      </w:r>
    </w:p>
    <w:p w:rsidR="00553FFD" w:rsidRDefault="00553FFD" w:rsidP="00553FFD">
      <w:pPr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676D9" w:rsidRPr="00553FFD" w:rsidRDefault="000676D9" w:rsidP="00553FFD">
      <w:pPr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53FFD">
        <w:rPr>
          <w:rFonts w:ascii="Times New Roman" w:hAnsi="Times New Roman" w:cs="Times New Roman"/>
          <w:b/>
          <w:i/>
          <w:color w:val="7030A0"/>
          <w:sz w:val="28"/>
          <w:szCs w:val="28"/>
        </w:rPr>
        <w:t>Хорошо помогает в развитии совместное чтение книг, игры, мамины песни, танцы с крохой на руках. Даже обычный массаж и покачивание перед сном, будут развивающими для мозга ребенка.</w:t>
      </w:r>
    </w:p>
    <w:p w:rsidR="00553FFD" w:rsidRDefault="00553FFD" w:rsidP="00FF2FBC">
      <w:pPr>
        <w:pStyle w:val="2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010101"/>
          <w:sz w:val="42"/>
          <w:szCs w:val="42"/>
        </w:rPr>
      </w:pPr>
    </w:p>
    <w:p w:rsidR="00FF2FBC" w:rsidRPr="00553FFD" w:rsidRDefault="00FF2FBC" w:rsidP="00553FFD">
      <w:pPr>
        <w:pStyle w:val="1"/>
        <w:rPr>
          <w:rFonts w:ascii="Arial" w:hAnsi="Arial" w:cs="Arial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553FFD">
        <w:rPr>
          <w:rFonts w:ascii="Arial" w:hAnsi="Arial" w:cs="Arial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Пальцевая гимнастика для мозга</w:t>
      </w:r>
    </w:p>
    <w:p w:rsidR="00FF2FBC" w:rsidRDefault="00FF2FBC" w:rsidP="00FF2FB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67500" cy="6176210"/>
            <wp:effectExtent l="0" t="0" r="0" b="0"/>
            <wp:docPr id="46" name="Рисунок 46" descr="Пальцевая гимнастика для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Пальцевая гимнастика для мозг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7" cy="617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90" w:rsidRPr="00F94790" w:rsidRDefault="00FF2FBC" w:rsidP="00F94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790">
        <w:rPr>
          <w:rFonts w:ascii="Times New Roman" w:hAnsi="Times New Roman" w:cs="Times New Roman"/>
          <w:sz w:val="28"/>
          <w:szCs w:val="28"/>
        </w:rPr>
        <w:t>Фитнес-система для мозга — это специально разработанные упражнения, которые помогают развить и синхронизировать работу обоих полушарий мозга и выработать моторику рук.</w:t>
      </w:r>
      <w:r w:rsidR="00F94790" w:rsidRPr="00F94790">
        <w:rPr>
          <w:rFonts w:ascii="Times New Roman" w:hAnsi="Times New Roman" w:cs="Times New Roman"/>
          <w:sz w:val="28"/>
          <w:szCs w:val="28"/>
        </w:rPr>
        <w:t xml:space="preserve"> </w:t>
      </w:r>
      <w:r w:rsidRPr="00F94790">
        <w:rPr>
          <w:rFonts w:ascii="Times New Roman" w:hAnsi="Times New Roman" w:cs="Times New Roman"/>
          <w:sz w:val="28"/>
          <w:szCs w:val="28"/>
        </w:rPr>
        <w:t xml:space="preserve">Пальцевая гимнастика для мозга приносит много пользы. </w:t>
      </w:r>
      <w:r w:rsidRPr="00553FFD">
        <w:t xml:space="preserve">Ее </w:t>
      </w:r>
      <w:r w:rsidRPr="00F94790">
        <w:rPr>
          <w:rFonts w:ascii="Times New Roman" w:hAnsi="Times New Roman" w:cs="Times New Roman"/>
          <w:sz w:val="28"/>
          <w:szCs w:val="28"/>
        </w:rPr>
        <w:t>необходимо выполнять ежедневно.</w:t>
      </w:r>
    </w:p>
    <w:p w:rsidR="00F94790" w:rsidRPr="00F94790" w:rsidRDefault="00F94790" w:rsidP="00F947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«Лезгинка».</w:t>
      </w:r>
    </w:p>
    <w:p w:rsidR="00553FFD" w:rsidRPr="00F94790" w:rsidRDefault="00553FFD" w:rsidP="00F94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790">
        <w:rPr>
          <w:rFonts w:ascii="Times New Roman" w:hAnsi="Times New Roman" w:cs="Times New Roman"/>
          <w:sz w:val="28"/>
          <w:szCs w:val="28"/>
        </w:rPr>
        <w:t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553FFD" w:rsidRPr="00F94790" w:rsidRDefault="00F94790" w:rsidP="00F947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FFD" w:rsidRPr="00F94790">
        <w:rPr>
          <w:rFonts w:ascii="Times New Roman" w:hAnsi="Times New Roman" w:cs="Times New Roman"/>
          <w:b/>
          <w:sz w:val="28"/>
          <w:szCs w:val="28"/>
        </w:rPr>
        <w:t>Ухо – нос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53FFD" w:rsidRPr="00F94790">
        <w:rPr>
          <w:rFonts w:ascii="Times New Roman" w:hAnsi="Times New Roman" w:cs="Times New Roman"/>
          <w:b/>
          <w:sz w:val="28"/>
          <w:szCs w:val="28"/>
        </w:rPr>
        <w:t>.</w:t>
      </w:r>
    </w:p>
    <w:p w:rsidR="00553FFD" w:rsidRDefault="00553FFD" w:rsidP="00F94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790">
        <w:rPr>
          <w:rFonts w:ascii="Times New Roman" w:hAnsi="Times New Roman" w:cs="Times New Roman"/>
          <w:sz w:val="28"/>
          <w:szCs w:val="28"/>
        </w:rPr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F947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4790">
        <w:rPr>
          <w:rFonts w:ascii="Times New Roman" w:hAnsi="Times New Roman" w:cs="Times New Roman"/>
          <w:sz w:val="28"/>
          <w:szCs w:val="28"/>
        </w:rPr>
        <w:t xml:space="preserve"> наоборот».</w:t>
      </w:r>
    </w:p>
    <w:p w:rsidR="00F94790" w:rsidRPr="00F94790" w:rsidRDefault="00F94790" w:rsidP="00F94790">
      <w:pPr>
        <w:pStyle w:val="1"/>
        <w:jc w:val="center"/>
        <w:rPr>
          <w:rFonts w:ascii="Arial" w:hAnsi="Arial" w:cs="Arial"/>
          <w:outline/>
          <w:color w:val="4F81BD" w:themeColor="accent1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94790">
        <w:rPr>
          <w:rFonts w:ascii="Arial" w:hAnsi="Arial" w:cs="Arial"/>
          <w:outline/>
          <w:color w:val="4F81BD" w:themeColor="accent1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Зеркальное рисование.</w:t>
      </w:r>
    </w:p>
    <w:p w:rsidR="00F94790" w:rsidRDefault="00F94790" w:rsidP="00F947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90">
        <w:rPr>
          <w:rFonts w:ascii="Times New Roman" w:hAnsi="Times New Roman" w:cs="Times New Roman"/>
          <w:sz w:val="28"/>
          <w:szCs w:val="28"/>
        </w:rPr>
        <w:t>Положите на стол чистый лист бумаги. Возьмите в обе руки по карандашу или фломастеру. Начните одновременно обеими руками зеркально-симметричные рисунки, буквы,  симметричные узоры или  простые картинки.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 Можно использовать специальные прописи для развития межполушарного взаимодействия, а также для развития межполушарного взаимодействия у детей существует специальная  рабочая тетрадь.</w:t>
      </w:r>
    </w:p>
    <w:p w:rsidR="00D214A1" w:rsidRDefault="00D214A1" w:rsidP="00F947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4A1" w:rsidRDefault="00D214A1" w:rsidP="00F947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4A1" w:rsidRPr="00F94790" w:rsidRDefault="00D214A1" w:rsidP="00F947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790" w:rsidRPr="00F94790" w:rsidRDefault="00F94790" w:rsidP="00F94790">
      <w:r w:rsidRPr="00F94790">
        <w:drawing>
          <wp:inline distT="0" distB="0" distL="0" distR="0" wp14:anchorId="6A82FB13" wp14:editId="3DE6FF30">
            <wp:extent cx="6524625" cy="4933950"/>
            <wp:effectExtent l="0" t="0" r="9525" b="0"/>
            <wp:docPr id="54" name="Рисунок 54" descr="https://fs-th03.getcourse.ru/fileservice/file/thumbnail/h/40c33f151acd48333cfbbf1b7a73f969.jpg/s/f1200x/a/27502/sc/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fs-th03.getcourse.ru/fileservice/file/thumbnail/h/40c33f151acd48333cfbbf1b7a73f969.jpg/s/f1200x/a/27502/sc/2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90" w:rsidRPr="00F94790" w:rsidRDefault="00F94790" w:rsidP="00F94790">
      <w:r w:rsidRPr="00F94790">
        <w:lastRenderedPageBreak/>
        <w:drawing>
          <wp:inline distT="0" distB="0" distL="0" distR="0" wp14:anchorId="61D8B4DE" wp14:editId="519FA015">
            <wp:extent cx="6372225" cy="4724860"/>
            <wp:effectExtent l="0" t="0" r="0" b="0"/>
            <wp:docPr id="53" name="Рисунок 53" descr="https://fs-th03.getcourse.ru/fileservice/file/thumbnail/h/e201946bb663ae5a5fde7224fee90cc4.jpg/s/f1200x/a/27502/sc/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fs-th03.getcourse.ru/fileservice/file/thumbnail/h/e201946bb663ae5a5fde7224fee90cc4.jpg/s/f1200x/a/27502/sc/2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D9" w:rsidRPr="00F94790" w:rsidRDefault="00F94790" w:rsidP="00F94790">
      <w:r w:rsidRPr="00F94790">
        <w:drawing>
          <wp:inline distT="0" distB="0" distL="0" distR="0" wp14:anchorId="73CD33FF" wp14:editId="2250ACD5">
            <wp:extent cx="6305550" cy="4764614"/>
            <wp:effectExtent l="0" t="0" r="0" b="0"/>
            <wp:docPr id="52" name="Рисунок 52" descr="https://fs-th02.getcourse.ru/fileservice/file/thumbnail/h/7190f3b8ccea10f7764f1845f84f1167.jpg/s/f1200x/a/27502/sc/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fs-th02.getcourse.ru/fileservice/file/thumbnail/h/7190f3b8ccea10f7764f1845f84f1167.jpg/s/f1200x/a/27502/sc/1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939" cy="476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6D9" w:rsidRPr="00F94790" w:rsidSect="00F94790">
      <w:pgSz w:w="11906" w:h="16838"/>
      <w:pgMar w:top="568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1E6"/>
    <w:multiLevelType w:val="multilevel"/>
    <w:tmpl w:val="B5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33353"/>
    <w:multiLevelType w:val="multilevel"/>
    <w:tmpl w:val="7632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AA4327"/>
    <w:multiLevelType w:val="multilevel"/>
    <w:tmpl w:val="D22A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5C4D04"/>
    <w:multiLevelType w:val="multilevel"/>
    <w:tmpl w:val="B51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AC1C8E"/>
    <w:multiLevelType w:val="multilevel"/>
    <w:tmpl w:val="6354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0F09AD"/>
    <w:multiLevelType w:val="multilevel"/>
    <w:tmpl w:val="A0E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592920"/>
    <w:multiLevelType w:val="multilevel"/>
    <w:tmpl w:val="BDF6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3B7AD1"/>
    <w:multiLevelType w:val="multilevel"/>
    <w:tmpl w:val="DC66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325B9C"/>
    <w:multiLevelType w:val="multilevel"/>
    <w:tmpl w:val="695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F143EE"/>
    <w:multiLevelType w:val="multilevel"/>
    <w:tmpl w:val="626E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1E6ED7"/>
    <w:multiLevelType w:val="multilevel"/>
    <w:tmpl w:val="EAF2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F5194C"/>
    <w:multiLevelType w:val="multilevel"/>
    <w:tmpl w:val="3730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567CCC"/>
    <w:multiLevelType w:val="multilevel"/>
    <w:tmpl w:val="DFE4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9D2E19"/>
    <w:multiLevelType w:val="multilevel"/>
    <w:tmpl w:val="3E52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5A6567"/>
    <w:multiLevelType w:val="multilevel"/>
    <w:tmpl w:val="F298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5F32D1"/>
    <w:multiLevelType w:val="multilevel"/>
    <w:tmpl w:val="4C9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FA93F92"/>
    <w:multiLevelType w:val="multilevel"/>
    <w:tmpl w:val="EC22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C12700"/>
    <w:multiLevelType w:val="multilevel"/>
    <w:tmpl w:val="DB6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4586A52"/>
    <w:multiLevelType w:val="multilevel"/>
    <w:tmpl w:val="1B4E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5097BCC"/>
    <w:multiLevelType w:val="multilevel"/>
    <w:tmpl w:val="390C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69C5AFE"/>
    <w:multiLevelType w:val="multilevel"/>
    <w:tmpl w:val="0548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161FA5"/>
    <w:multiLevelType w:val="multilevel"/>
    <w:tmpl w:val="8420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8690651"/>
    <w:multiLevelType w:val="multilevel"/>
    <w:tmpl w:val="1F5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8F612B4"/>
    <w:multiLevelType w:val="multilevel"/>
    <w:tmpl w:val="799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31B592E"/>
    <w:multiLevelType w:val="multilevel"/>
    <w:tmpl w:val="FF22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48514A7"/>
    <w:multiLevelType w:val="multilevel"/>
    <w:tmpl w:val="052C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140D07"/>
    <w:multiLevelType w:val="multilevel"/>
    <w:tmpl w:val="0E50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A341E1F"/>
    <w:multiLevelType w:val="multilevel"/>
    <w:tmpl w:val="8FA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ABD1D3F"/>
    <w:multiLevelType w:val="multilevel"/>
    <w:tmpl w:val="581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003835"/>
    <w:multiLevelType w:val="multilevel"/>
    <w:tmpl w:val="202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63E54DF"/>
    <w:multiLevelType w:val="multilevel"/>
    <w:tmpl w:val="739C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2D5586"/>
    <w:multiLevelType w:val="multilevel"/>
    <w:tmpl w:val="73EE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A4D75F4"/>
    <w:multiLevelType w:val="multilevel"/>
    <w:tmpl w:val="BB5A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CF72828"/>
    <w:multiLevelType w:val="multilevel"/>
    <w:tmpl w:val="A04A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F4643A0"/>
    <w:multiLevelType w:val="multilevel"/>
    <w:tmpl w:val="05BC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FB60C4A"/>
    <w:multiLevelType w:val="multilevel"/>
    <w:tmpl w:val="4CB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C35498"/>
    <w:multiLevelType w:val="multilevel"/>
    <w:tmpl w:val="0D4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1B5AED"/>
    <w:multiLevelType w:val="multilevel"/>
    <w:tmpl w:val="FFD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AE61AE"/>
    <w:multiLevelType w:val="multilevel"/>
    <w:tmpl w:val="3CA0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364AB7"/>
    <w:multiLevelType w:val="multilevel"/>
    <w:tmpl w:val="07D6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C927C7F"/>
    <w:multiLevelType w:val="multilevel"/>
    <w:tmpl w:val="B83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D385780"/>
    <w:multiLevelType w:val="multilevel"/>
    <w:tmpl w:val="1E3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0012371"/>
    <w:multiLevelType w:val="multilevel"/>
    <w:tmpl w:val="A01C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19053F"/>
    <w:multiLevelType w:val="multilevel"/>
    <w:tmpl w:val="CE78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2E16BA5"/>
    <w:multiLevelType w:val="multilevel"/>
    <w:tmpl w:val="B02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5D66588"/>
    <w:multiLevelType w:val="multilevel"/>
    <w:tmpl w:val="E13A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A276C57"/>
    <w:multiLevelType w:val="multilevel"/>
    <w:tmpl w:val="2082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C78587A"/>
    <w:multiLevelType w:val="multilevel"/>
    <w:tmpl w:val="12C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6"/>
  </w:num>
  <w:num w:numId="3">
    <w:abstractNumId w:val="12"/>
  </w:num>
  <w:num w:numId="4">
    <w:abstractNumId w:val="41"/>
  </w:num>
  <w:num w:numId="5">
    <w:abstractNumId w:val="43"/>
  </w:num>
  <w:num w:numId="6">
    <w:abstractNumId w:val="8"/>
  </w:num>
  <w:num w:numId="7">
    <w:abstractNumId w:val="18"/>
  </w:num>
  <w:num w:numId="8">
    <w:abstractNumId w:val="19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26"/>
  </w:num>
  <w:num w:numId="14">
    <w:abstractNumId w:val="29"/>
  </w:num>
  <w:num w:numId="15">
    <w:abstractNumId w:val="30"/>
  </w:num>
  <w:num w:numId="16">
    <w:abstractNumId w:val="21"/>
  </w:num>
  <w:num w:numId="17">
    <w:abstractNumId w:val="27"/>
  </w:num>
  <w:num w:numId="18">
    <w:abstractNumId w:val="9"/>
  </w:num>
  <w:num w:numId="19">
    <w:abstractNumId w:val="32"/>
  </w:num>
  <w:num w:numId="20">
    <w:abstractNumId w:val="5"/>
  </w:num>
  <w:num w:numId="21">
    <w:abstractNumId w:val="7"/>
  </w:num>
  <w:num w:numId="22">
    <w:abstractNumId w:val="34"/>
  </w:num>
  <w:num w:numId="23">
    <w:abstractNumId w:val="11"/>
  </w:num>
  <w:num w:numId="24">
    <w:abstractNumId w:val="23"/>
  </w:num>
  <w:num w:numId="25">
    <w:abstractNumId w:val="24"/>
  </w:num>
  <w:num w:numId="26">
    <w:abstractNumId w:val="44"/>
  </w:num>
  <w:num w:numId="27">
    <w:abstractNumId w:val="13"/>
  </w:num>
  <w:num w:numId="28">
    <w:abstractNumId w:val="37"/>
  </w:num>
  <w:num w:numId="29">
    <w:abstractNumId w:val="16"/>
  </w:num>
  <w:num w:numId="30">
    <w:abstractNumId w:val="2"/>
  </w:num>
  <w:num w:numId="31">
    <w:abstractNumId w:val="42"/>
  </w:num>
  <w:num w:numId="32">
    <w:abstractNumId w:val="39"/>
  </w:num>
  <w:num w:numId="33">
    <w:abstractNumId w:val="45"/>
  </w:num>
  <w:num w:numId="34">
    <w:abstractNumId w:val="22"/>
  </w:num>
  <w:num w:numId="35">
    <w:abstractNumId w:val="31"/>
  </w:num>
  <w:num w:numId="36">
    <w:abstractNumId w:val="47"/>
  </w:num>
  <w:num w:numId="37">
    <w:abstractNumId w:val="3"/>
  </w:num>
  <w:num w:numId="38">
    <w:abstractNumId w:val="6"/>
  </w:num>
  <w:num w:numId="39">
    <w:abstractNumId w:val="35"/>
  </w:num>
  <w:num w:numId="40">
    <w:abstractNumId w:val="40"/>
  </w:num>
  <w:num w:numId="41">
    <w:abstractNumId w:val="4"/>
  </w:num>
  <w:num w:numId="42">
    <w:abstractNumId w:val="28"/>
  </w:num>
  <w:num w:numId="43">
    <w:abstractNumId w:val="36"/>
  </w:num>
  <w:num w:numId="44">
    <w:abstractNumId w:val="38"/>
  </w:num>
  <w:num w:numId="45">
    <w:abstractNumId w:val="20"/>
  </w:num>
  <w:num w:numId="46">
    <w:abstractNumId w:val="25"/>
  </w:num>
  <w:num w:numId="47">
    <w:abstractNumId w:val="3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23"/>
    <w:rsid w:val="000676D9"/>
    <w:rsid w:val="002C67A3"/>
    <w:rsid w:val="00420523"/>
    <w:rsid w:val="00553FFD"/>
    <w:rsid w:val="00776328"/>
    <w:rsid w:val="00D214A1"/>
    <w:rsid w:val="00D4703F"/>
    <w:rsid w:val="00EA7477"/>
    <w:rsid w:val="00F94790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6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67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676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76D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676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0676D9"/>
    <w:rPr>
      <w:b/>
      <w:bCs/>
    </w:rPr>
  </w:style>
  <w:style w:type="paragraph" w:customStyle="1" w:styleId="yt">
    <w:name w:val="yt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0676D9"/>
  </w:style>
  <w:style w:type="paragraph" w:customStyle="1" w:styleId="w88808">
    <w:name w:val="w88808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0676D9"/>
  </w:style>
  <w:style w:type="character" w:customStyle="1" w:styleId="comments-count">
    <w:name w:val="comments-count"/>
    <w:basedOn w:val="a0"/>
    <w:rsid w:val="000676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76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76D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leinfo">
    <w:name w:val="lableinfo"/>
    <w:basedOn w:val="a0"/>
    <w:rsid w:val="000676D9"/>
  </w:style>
  <w:style w:type="paragraph" w:customStyle="1" w:styleId="form-submit">
    <w:name w:val="form-submit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76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76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-last-comments">
    <w:name w:val="author-last-comments"/>
    <w:basedOn w:val="a0"/>
    <w:rsid w:val="000676D9"/>
  </w:style>
  <w:style w:type="character" w:customStyle="1" w:styleId="text-last-comments">
    <w:name w:val="text-last-comments"/>
    <w:basedOn w:val="a0"/>
    <w:rsid w:val="000676D9"/>
  </w:style>
  <w:style w:type="paragraph" w:customStyle="1" w:styleId="entry-title">
    <w:name w:val="entry-title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6D9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2C67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C6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53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F947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6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67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676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76D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676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0676D9"/>
    <w:rPr>
      <w:b/>
      <w:bCs/>
    </w:rPr>
  </w:style>
  <w:style w:type="paragraph" w:customStyle="1" w:styleId="yt">
    <w:name w:val="yt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0676D9"/>
  </w:style>
  <w:style w:type="paragraph" w:customStyle="1" w:styleId="w88808">
    <w:name w:val="w88808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0676D9"/>
  </w:style>
  <w:style w:type="character" w:customStyle="1" w:styleId="comments-count">
    <w:name w:val="comments-count"/>
    <w:basedOn w:val="a0"/>
    <w:rsid w:val="000676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76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76D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leinfo">
    <w:name w:val="lableinfo"/>
    <w:basedOn w:val="a0"/>
    <w:rsid w:val="000676D9"/>
  </w:style>
  <w:style w:type="paragraph" w:customStyle="1" w:styleId="form-submit">
    <w:name w:val="form-submit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76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76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-last-comments">
    <w:name w:val="author-last-comments"/>
    <w:basedOn w:val="a0"/>
    <w:rsid w:val="000676D9"/>
  </w:style>
  <w:style w:type="character" w:customStyle="1" w:styleId="text-last-comments">
    <w:name w:val="text-last-comments"/>
    <w:basedOn w:val="a0"/>
    <w:rsid w:val="000676D9"/>
  </w:style>
  <w:style w:type="paragraph" w:customStyle="1" w:styleId="entry-title">
    <w:name w:val="entry-title"/>
    <w:basedOn w:val="a"/>
    <w:rsid w:val="0006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6D9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2C67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C6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53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F94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1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3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66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66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68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6074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751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9552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86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408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3453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6416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091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6252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3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7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2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909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BFBFBF"/>
                                <w:right w:val="none" w:sz="0" w:space="0" w:color="auto"/>
                              </w:divBdr>
                              <w:divsChild>
                                <w:div w:id="207219246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3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BFBFBF"/>
                                <w:right w:val="none" w:sz="0" w:space="0" w:color="auto"/>
                              </w:divBdr>
                              <w:divsChild>
                                <w:div w:id="88213338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6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BFBFBF"/>
                                <w:right w:val="none" w:sz="0" w:space="0" w:color="auto"/>
                              </w:divBdr>
                              <w:divsChild>
                                <w:div w:id="97113293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3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2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902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4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524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2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50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248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874592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623">
                          <w:marLeft w:val="75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79513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49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BFBFBF"/>
                <w:right w:val="none" w:sz="0" w:space="0" w:color="auto"/>
              </w:divBdr>
              <w:divsChild>
                <w:div w:id="7505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3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BFBFBF"/>
                <w:right w:val="none" w:sz="0" w:space="0" w:color="auto"/>
              </w:divBdr>
              <w:divsChild>
                <w:div w:id="14188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19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BFBFBF"/>
                <w:right w:val="none" w:sz="0" w:space="0" w:color="auto"/>
              </w:divBdr>
              <w:divsChild>
                <w:div w:id="12515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25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BFBFBF"/>
                <w:right w:val="none" w:sz="0" w:space="0" w:color="auto"/>
              </w:divBdr>
              <w:divsChild>
                <w:div w:id="494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98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BFBFBF"/>
                <w:right w:val="none" w:sz="0" w:space="0" w:color="auto"/>
              </w:divBdr>
              <w:divsChild>
                <w:div w:id="832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6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0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83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1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38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2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0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8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0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heaclub.ru/kakie-preparaty-nuzhno-pit-dlya-uluchsheniya-raboty-golovnogo-mozga-i-pamyati-preparaty-dlya-uluchsheniya-pamyati-i-koncentracii-vnimaniya-detyam-vzroslym-i-pozhilym-lyudyam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2020-07-12T16:36:00Z</dcterms:created>
  <dcterms:modified xsi:type="dcterms:W3CDTF">2020-07-12T17:48:00Z</dcterms:modified>
</cp:coreProperties>
</file>