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7" w:rsidRPr="00D75BC7" w:rsidRDefault="00D75BC7" w:rsidP="00D7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3E25A9">
        <w:rPr>
          <w:rFonts w:ascii="Times New Roman" w:hAnsi="Times New Roman" w:cs="Times New Roman"/>
          <w:b/>
          <w:sz w:val="28"/>
          <w:szCs w:val="28"/>
        </w:rPr>
        <w:t>.</w:t>
      </w:r>
    </w:p>
    <w:p w:rsidR="00D75BC7" w:rsidRPr="00D75BC7" w:rsidRDefault="00D75BC7" w:rsidP="00D7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t>Значение LEGO- конструирования в развитии детей</w:t>
      </w:r>
    </w:p>
    <w:p w:rsidR="00D75BC7" w:rsidRPr="00D75BC7" w:rsidRDefault="00D75BC7" w:rsidP="00D7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Современные  дети  живут  в  эпоху  активной  информатизации,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компьютеризации  и  роботостроения.  Технические  достижения  всё  быстрее проникают  во  все  сферы  человеческой  жизнедеятельности  и  вызывают интерес детей к современной технике.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Благодаря  разработкам  компании LEGO на  современном  этапе  появилась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возможность  уже  в дошкольном  возрасте  знакомить  детей с  основами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строения технических объектов.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От рождения детям присуще стремление исследовать окружающий их мир.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Известно,  что  дети  лучше  всего  учатся  в  игре.  В  процессе  игры  создаются условия,  позволяющие  ребенку  самостоятельно  строить  систему взаимоотношений со сверстниками и с взрослыми.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В  детском  саду  такой  способ  обучения  традиционно  является  одним 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основных.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настоящее  время  в </w:t>
      </w:r>
      <w:r w:rsidRPr="00D75BC7">
        <w:rPr>
          <w:rFonts w:ascii="Times New Roman" w:hAnsi="Times New Roman" w:cs="Times New Roman"/>
          <w:sz w:val="28"/>
          <w:szCs w:val="28"/>
        </w:rPr>
        <w:t xml:space="preserve"> дошкольном учреждении  широко  применяется учебные  пособия «LEGO». «LEGO» (в  переводе  с 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датского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>) – 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C7">
        <w:rPr>
          <w:rFonts w:ascii="Times New Roman" w:hAnsi="Times New Roman" w:cs="Times New Roman"/>
          <w:sz w:val="28"/>
          <w:szCs w:val="28"/>
        </w:rPr>
        <w:t xml:space="preserve">увлекательная  среда.  Наборы «LEGO» имеют  детали  различных  форм  и размеров,  что  позволяет  с  легкостью  их  дифференцировать  и  создавать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тематические  композиции, развивать зрительное  восприятие.  С  помощью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игры с конструктором «LEGO» дети не только учатся, но и расслабляются.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Использование  пособий «LEGO» -  это  новый  тип  обучения  с 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Как известно, применение «LEGO» способствует: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t>1</w:t>
      </w:r>
      <w:r w:rsidRPr="00D75BC7">
        <w:rPr>
          <w:rFonts w:ascii="Times New Roman" w:hAnsi="Times New Roman" w:cs="Times New Roman"/>
          <w:sz w:val="28"/>
          <w:szCs w:val="28"/>
        </w:rPr>
        <w:t xml:space="preserve">. Развитию  у  детей сенсорных  представлений,  поскольку  используются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детали разной формы, окрашенные в основные цвета;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75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 xml:space="preserve">Развитию и  совершенствованию  высших  психических  функций  (памяти, </w:t>
      </w:r>
      <w:proofErr w:type="gramEnd"/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внимания,  мышления,  делается  упор  на развитие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 мыслительных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процессов, как анализ, синтез, классификация, обобщение);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t>3</w:t>
      </w:r>
      <w:r w:rsidRPr="00D75BC7">
        <w:rPr>
          <w:rFonts w:ascii="Times New Roman" w:hAnsi="Times New Roman" w:cs="Times New Roman"/>
          <w:sz w:val="28"/>
          <w:szCs w:val="28"/>
        </w:rPr>
        <w:t xml:space="preserve">.  Тренировки  пальцев  кистей  рук,  что  очень  важно  для развития мелкой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моторики и в дальнейшем поможет подготовить руку ребенка к письму;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t>4</w:t>
      </w:r>
      <w:r w:rsidRPr="00D75BC7">
        <w:rPr>
          <w:rFonts w:ascii="Times New Roman" w:hAnsi="Times New Roman" w:cs="Times New Roman"/>
          <w:sz w:val="28"/>
          <w:szCs w:val="28"/>
        </w:rPr>
        <w:t xml:space="preserve">. Сплочению детского коллектива, формированию чувства симпатии друг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другу,  т.  к.  дети  учатся  совместно  решать  задачи,  распределять  роли,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объяснять друг другу важность данного конструктивного решения.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b/>
          <w:sz w:val="28"/>
          <w:szCs w:val="28"/>
        </w:rPr>
        <w:t>5</w:t>
      </w:r>
      <w:r w:rsidRPr="00D75BC7">
        <w:rPr>
          <w:rFonts w:ascii="Times New Roman" w:hAnsi="Times New Roman" w:cs="Times New Roman"/>
          <w:sz w:val="28"/>
          <w:szCs w:val="28"/>
        </w:rPr>
        <w:t xml:space="preserve">. Конструктивная деятельность очень тесно связана с развитием речи, т. к.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BC7">
        <w:rPr>
          <w:rFonts w:ascii="Times New Roman" w:hAnsi="Times New Roman" w:cs="Times New Roman"/>
          <w:sz w:val="28"/>
          <w:szCs w:val="28"/>
        </w:rPr>
        <w:t xml:space="preserve">(вначале  с  ребенком  проговаривается,  что  он  хочет  построить,  из  каких </w:t>
      </w:r>
      <w:proofErr w:type="gramEnd"/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В LEGO  -  конструировании предусматривается участие родителей, которые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способны  повлиять  на развитие  способностей  детей и  выявление  их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талантов.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C7">
        <w:rPr>
          <w:rFonts w:ascii="Times New Roman" w:hAnsi="Times New Roman" w:cs="Times New Roman"/>
          <w:sz w:val="28"/>
          <w:szCs w:val="28"/>
        </w:rPr>
        <w:t xml:space="preserve">LEGO  –  это  уникальный  конструктор,  из  деталей  которого  можно построить как обыкновенную башню, высота которой будет отмечена в книге рекордов  Гиннеса,  так  и  робота,  способного  производить  замеры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освещённости  и  температуры  окружающего  пространства  или  сортировать предметы по корзинам.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Итак, LEGO-  конструирование и  робототехника  позволяют  внедрять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информационные  технологии  в  образовательный  процесс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учреждения,  помогают дошкольникам овладевать  элементами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компьютерной грамотности, умениями и навыками работы 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современными 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>техническими средствами.</w:t>
      </w:r>
    </w:p>
    <w:p w:rsidR="00D75BC7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Развитие  способностей  к  конструированию активизирует 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мыслительные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FF" w:rsidRPr="00D75BC7" w:rsidRDefault="00D75BC7" w:rsidP="00D75BC7">
      <w:pPr>
        <w:rPr>
          <w:rFonts w:ascii="Times New Roman" w:hAnsi="Times New Roman" w:cs="Times New Roman"/>
          <w:sz w:val="28"/>
          <w:szCs w:val="28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процессы  ребёнка,  рождает  интерес  к  творческому  решению  поставленных задач, изобретательности и самостоятельности, </w:t>
      </w:r>
      <w:r w:rsidRPr="00D75BC7">
        <w:rPr>
          <w:rFonts w:ascii="Times New Roman" w:hAnsi="Times New Roman" w:cs="Times New Roman"/>
          <w:sz w:val="28"/>
          <w:szCs w:val="28"/>
        </w:rPr>
        <w:lastRenderedPageBreak/>
        <w:t>инициативности, стремление к  поиску  нового  и  оригинального,  а значит, 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C7">
        <w:rPr>
          <w:rFonts w:ascii="Times New Roman" w:hAnsi="Times New Roman" w:cs="Times New Roman"/>
          <w:sz w:val="28"/>
          <w:szCs w:val="28"/>
        </w:rPr>
        <w:t>одарённости.</w:t>
      </w:r>
    </w:p>
    <w:sectPr w:rsidR="00340EFF" w:rsidRPr="00D75BC7" w:rsidSect="00D75B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C7"/>
    <w:rsid w:val="00340EFF"/>
    <w:rsid w:val="003E25A9"/>
    <w:rsid w:val="00D75BC7"/>
    <w:rsid w:val="00E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2020-12-05T18:47:00Z</dcterms:created>
  <dcterms:modified xsi:type="dcterms:W3CDTF">2020-11-29T14:25:00Z</dcterms:modified>
</cp:coreProperties>
</file>