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5D" w:rsidRPr="0051645D" w:rsidRDefault="0051645D" w:rsidP="0051645D">
      <w:pPr>
        <w:pStyle w:val="a3"/>
        <w:spacing w:before="0" w:beforeAutospacing="0" w:after="240" w:afterAutospacing="0"/>
        <w:jc w:val="center"/>
        <w:rPr>
          <w:color w:val="464646"/>
          <w:sz w:val="36"/>
          <w:szCs w:val="36"/>
        </w:rPr>
      </w:pPr>
      <w:r w:rsidRPr="0051645D">
        <w:rPr>
          <w:b/>
          <w:bCs/>
          <w:i/>
          <w:iCs/>
          <w:color w:val="464646"/>
          <w:sz w:val="36"/>
          <w:szCs w:val="36"/>
        </w:rPr>
        <w:t>Консультация для родителей: «Учим ребёнка правилам безопасности»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Сегодня, как никогда раньше, мы испытываем огромную тревогу за детей. Задача взрослых состоит не только в том, чтобы самим оберегать и защищать ребенка, но и в том, чтобы подготовить его к встрече с разными сложными, а порой и опасными жизненными ситуациями.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ребёнка — дать элементарные знания основ безопасности. Дети — наиболее незащищённая и уязвимая часть населения. Познавая окружающий мир, они часто сталкиваются с опасностью и нередко становятся жертвами своего незнания, беспечности или легкомыслия. У них нет опыта, способствующего пониманию риска, не сформированы навыки безопасного общения с предметами, отсутствует защитная психологическая реакция на угрозу, свойственная взрослым. Большинство дошкольников не знают о том, что надо делать в той или иной экстремальной ситуации.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51645D" w:rsidRPr="0051645D" w:rsidRDefault="0051645D" w:rsidP="0051645D">
      <w:pPr>
        <w:pStyle w:val="a3"/>
        <w:spacing w:before="0" w:beforeAutospacing="0" w:after="240" w:afterAutospacing="0"/>
        <w:rPr>
          <w:color w:val="464646"/>
          <w:sz w:val="28"/>
          <w:szCs w:val="28"/>
        </w:rPr>
      </w:pPr>
      <w:r w:rsidRPr="0051645D">
        <w:rPr>
          <w:b/>
          <w:bCs/>
          <w:color w:val="464646"/>
          <w:sz w:val="28"/>
          <w:szCs w:val="28"/>
        </w:rPr>
        <w:t>Безопасность</w:t>
      </w:r>
      <w:r w:rsidRPr="0051645D">
        <w:rPr>
          <w:color w:val="464646"/>
          <w:sz w:val="28"/>
          <w:szCs w:val="28"/>
        </w:rPr>
        <w:t> — это не просто сумма усвоенных знаний, а умение правильно вести себя в различных ситуациях.</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1. Безопасное поведение. Что это?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51645D" w:rsidRPr="0051645D" w:rsidRDefault="0051645D" w:rsidP="0051645D">
      <w:pPr>
        <w:pStyle w:val="a3"/>
        <w:spacing w:before="0" w:beforeAutospacing="0" w:after="0" w:afterAutospacing="0"/>
        <w:rPr>
          <w:color w:val="464646"/>
          <w:sz w:val="28"/>
          <w:szCs w:val="28"/>
        </w:rPr>
      </w:pPr>
      <w:r w:rsidRPr="0051645D">
        <w:rPr>
          <w:color w:val="464646"/>
          <w:sz w:val="28"/>
          <w:szCs w:val="28"/>
        </w:rPr>
        <w:t xml:space="preserve">2. Обучение навыкам безопасного поведения дошкольников и приобщение их к здоровому образу жизни можно разделить на два периода. Первый — это дети 3—5 лет (младшая и средняя группа), второй — дети 5—7 лет (старшая и подготовительная группа). Первый период — это период впитывания и накопления знаний. В этом возрасте у детей наблюдается повышенная восприимчивость, впечатлительность, любознательность. Осуществление работы с детьми данного возрастного периода должно быть направлено на накопление первичных знаний об опасностях и поведения в них. Ребёнок 4—5 лет уже должен знать адрес своего места жительства, по возможности номер телефона и, что немаловажно, уметь по телефону разговаривать, коротко и точно сообщить необходимую информацию. 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 Говоря о втором периоде, то есть о детях 5—7 лет, следует сказать об </w:t>
      </w:r>
      <w:r w:rsidRPr="0051645D">
        <w:rPr>
          <w:color w:val="464646"/>
          <w:sz w:val="28"/>
          <w:szCs w:val="28"/>
        </w:rPr>
        <w:lastRenderedPageBreak/>
        <w:t xml:space="preserve">изменении психологической позиции детей в этом возрасте: они впервые начинают ощущать себя старшими среди других детей в детском саду, а это в свою очередь свидетельствует о том, что такие дети уже </w:t>
      </w:r>
      <w:proofErr w:type="gramStart"/>
      <w:r w:rsidRPr="0051645D">
        <w:rPr>
          <w:color w:val="464646"/>
          <w:sz w:val="28"/>
          <w:szCs w:val="28"/>
        </w:rPr>
        <w:t>могут</w:t>
      </w:r>
      <w:proofErr w:type="gramEnd"/>
      <w:r w:rsidRPr="0051645D">
        <w:rPr>
          <w:color w:val="464646"/>
          <w:sz w:val="28"/>
          <w:szCs w:val="28"/>
        </w:rPr>
        <w:t xml:space="preserve"> осознано отвечать за свои поступки, контролировать своё поведение, а также других детей и людей в </w:t>
      </w:r>
      <w:proofErr w:type="gramStart"/>
      <w:r w:rsidRPr="0051645D">
        <w:rPr>
          <w:color w:val="464646"/>
          <w:sz w:val="28"/>
          <w:szCs w:val="28"/>
        </w:rPr>
        <w:t>целом</w:t>
      </w:r>
      <w:proofErr w:type="gramEnd"/>
      <w:r w:rsidRPr="0051645D">
        <w:rPr>
          <w:color w:val="464646"/>
          <w:sz w:val="28"/>
          <w:szCs w:val="28"/>
        </w:rPr>
        <w:t>. Работа с такими детьми должна быть направлена на закрепление и систематизацию полученных знаний во время первого возрастного периода, а так же применение этих знаний в повседневной жизни. 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всё запрещают и от него прячут. Ведь именно запретный плод вызывает жгучее желание попробовать его (зажечь спичку, сунуть проволоку в розетку и т.д.), так что лучше зажгите вместе с сыном спичку и покажите ему, что в этом нет ничего особенного, чем он это потом будет пытаться втайне от вас делать самостоятельно. Что такое «хорошо», а что же такое «плохо»? Ответ на этот классический вопрос должен знать каждый ребенок. Ведь часто дети поступают оплошно отнюдь не из желания сделать что-то экстремальное, а просто по незнанию и недопониманию истинного уровня опасности. Основные постулаты безопасности детей дошкольного возраста: • Правила устанавливает взрослый. Первый и важный шаг к безопасности детей дошкольного возраста заключается в том, что они должны понять, что правила устанавливают родители. Когда ребенок вырастет, то он сможет сам устанавливать правила своего поведения, но пока он подчиняется своим родителям;</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Родители всегда помогут своему ребенку, но он не должен от них ничего скрывать. Родители всегда должны быть на стороне своего ребенка. Если ребенок будет что-то держать в тайне, то родители не смогут помочь;</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Ребенок должен знать основную информацию о себе. Имя фамилию, домашний адрес, номер телефона. Надо проверить, чтобы дошкольник мог без запинки их назвать;</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Дошкольник должен знать, что далеко не все взрослые хорошие. И что на улице нельзя разговаривать с незнакомцами, нельзя с ними никуда идти или брать от них подарки. Ребенок должен уметь сказать «нет, мне не разрешают» чужим людям;</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xml:space="preserve">• Ребенок должен понимать, что никто из хороших взрослых не будет обращаться к малышам за помощью. Взрослые должны общаться </w:t>
      </w:r>
      <w:proofErr w:type="gramStart"/>
      <w:r w:rsidRPr="0051645D">
        <w:rPr>
          <w:color w:val="464646"/>
          <w:sz w:val="28"/>
          <w:szCs w:val="28"/>
        </w:rPr>
        <w:t>со</w:t>
      </w:r>
      <w:proofErr w:type="gramEnd"/>
      <w:r w:rsidRPr="0051645D">
        <w:rPr>
          <w:color w:val="464646"/>
          <w:sz w:val="28"/>
          <w:szCs w:val="28"/>
        </w:rPr>
        <w:t xml:space="preserve"> взрослыми. Нельзя никого чужого вести к себе домой или что-то ему показывать или давать;</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Дошкольник должен иметь понятия «плохого» или «странного» поведения. Он должен отличать пьяных взрослых (они шатаются, от них воняет), понимать, что если по улице идет голый человек или кто-то ругается — то это плохо.</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Дошкольник должен знать об основных опасностях на улице, в том числе о больших собаках, едущих машинах, висящих сосульках, лежащих шприцах и т.д.</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Ребенок должен знать правила пожарной безопасности и телефон пожарной службы. Вы должны убедиться, что ребенок правильно набирает номер телефона и знает что сказать;</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lastRenderedPageBreak/>
        <w:t>• Дошкольник должен знать правила поведения дома, поведение с газом, электричеством, водой, острыми, режущими предметами, бытовой химией и лекарствами.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 </w:t>
      </w:r>
      <w:proofErr w:type="spellStart"/>
      <w:r w:rsidRPr="0051645D">
        <w:rPr>
          <w:color w:val="464646"/>
          <w:sz w:val="28"/>
          <w:szCs w:val="28"/>
        </w:rPr>
        <w:t>д</w:t>
      </w:r>
      <w:proofErr w:type="spellEnd"/>
      <w:r w:rsidRPr="0051645D">
        <w:rPr>
          <w:color w:val="464646"/>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 Дошкольник должен понимать правила поведения в основных ситуациях: «на солнце», «на воде», «на льду» и т.д.</w:t>
      </w:r>
    </w:p>
    <w:p w:rsidR="0051645D" w:rsidRPr="0051645D" w:rsidRDefault="0051645D" w:rsidP="0051645D">
      <w:pPr>
        <w:pStyle w:val="a3"/>
        <w:spacing w:before="0" w:beforeAutospacing="0" w:after="0" w:afterAutospacing="0"/>
        <w:rPr>
          <w:color w:val="464646"/>
          <w:sz w:val="28"/>
          <w:szCs w:val="28"/>
        </w:rPr>
      </w:pPr>
      <w:r w:rsidRPr="0051645D">
        <w:rPr>
          <w:color w:val="464646"/>
          <w:sz w:val="28"/>
          <w:szCs w:val="28"/>
        </w:rPr>
        <w:t>• Ребенок дошкольного возраста должен знать общие правила здорового питания и закаливания организма. Понимать, что ему полезно, а что нет.</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Безопасность в быту 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 Ребенок-дошкольник должен находиться под присмотром взрослых (родителей, воспитателя, няни). </w:t>
      </w:r>
      <w:r w:rsidRPr="0051645D">
        <w:rPr>
          <w:b/>
          <w:bCs/>
          <w:color w:val="464646"/>
          <w:sz w:val="28"/>
          <w:szCs w:val="28"/>
        </w:rPr>
        <w:t>Опасность первая.</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Острые, колющие и режущие предметы.</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1. Все острые, колющие и режущие предметы обязательно надо класть на свои места. Порядок в доме не только для красоты, но и для безопасности.</w:t>
      </w:r>
    </w:p>
    <w:p w:rsidR="0051645D" w:rsidRPr="0051645D" w:rsidRDefault="0051645D" w:rsidP="0051645D">
      <w:pPr>
        <w:pStyle w:val="a3"/>
        <w:spacing w:before="0" w:beforeAutospacing="0" w:after="240" w:afterAutospacing="0"/>
        <w:rPr>
          <w:color w:val="464646"/>
          <w:sz w:val="28"/>
          <w:szCs w:val="28"/>
        </w:rPr>
      </w:pPr>
      <w:r w:rsidRPr="0051645D">
        <w:rPr>
          <w:b/>
          <w:bCs/>
          <w:color w:val="464646"/>
          <w:sz w:val="28"/>
          <w:szCs w:val="28"/>
        </w:rPr>
        <w:t>Опасность вторая.</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Электрические приборы. Они могут ударить током или стать причиной пожара.</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1. Уходя из дома и даже из комнаты, обязательно выключай телевизор, магнитофон, утюг и другие электроприборы.</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2. Никогда не тяни за электрический провод руками.</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3. Ни в коем случае не подходи к оголённым проводам и не дотрагивайся до них.</w:t>
      </w:r>
    </w:p>
    <w:p w:rsidR="0051645D" w:rsidRPr="0051645D" w:rsidRDefault="0051645D" w:rsidP="0051645D">
      <w:pPr>
        <w:pStyle w:val="a3"/>
        <w:spacing w:before="0" w:beforeAutospacing="0" w:after="240" w:afterAutospacing="0"/>
        <w:rPr>
          <w:color w:val="464646"/>
          <w:sz w:val="28"/>
          <w:szCs w:val="28"/>
        </w:rPr>
      </w:pPr>
      <w:r w:rsidRPr="0051645D">
        <w:rPr>
          <w:b/>
          <w:bCs/>
          <w:color w:val="464646"/>
          <w:sz w:val="28"/>
          <w:szCs w:val="28"/>
        </w:rPr>
        <w:t>Опасность третья.</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Лекарства и бытовая химия.</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lastRenderedPageBreak/>
        <w:t>Правило 1. Ни в коем случае не пробуй никакие лекарства. Во-первых, это невкусно, а во-вторых, неправильно принятое лекарство может оказаться ядом.</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51645D" w:rsidRPr="0051645D" w:rsidRDefault="0051645D" w:rsidP="0051645D">
      <w:pPr>
        <w:pStyle w:val="a3"/>
        <w:spacing w:before="0" w:beforeAutospacing="0" w:after="240" w:afterAutospacing="0"/>
        <w:rPr>
          <w:color w:val="464646"/>
          <w:sz w:val="28"/>
          <w:szCs w:val="28"/>
        </w:rPr>
      </w:pPr>
      <w:r w:rsidRPr="0051645D">
        <w:rPr>
          <w:b/>
          <w:bCs/>
          <w:color w:val="464646"/>
          <w:sz w:val="28"/>
          <w:szCs w:val="28"/>
        </w:rPr>
        <w:t>Опасность четвёртая (невидимая и неслышимая).</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Газ. Газ может быть очень опасен.</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Во-первых, скопившись на кухне, газ может взорваться. Во-вторых, им можно отравиться. Поэтому, почувствовав запах газа, соблюдай следующие правила:</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1. Срочно скажи об этом взрослым.</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2. Надо сразу же открыть окна и проветрить квартиру.</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3. Проверь, закрыты ли краны на плите.</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4. Немедленно позвони по телефону 04.</w:t>
      </w:r>
    </w:p>
    <w:p w:rsidR="0051645D" w:rsidRPr="0051645D" w:rsidRDefault="0051645D" w:rsidP="0051645D">
      <w:pPr>
        <w:pStyle w:val="a3"/>
        <w:spacing w:before="0" w:beforeAutospacing="0" w:after="240" w:afterAutospacing="0"/>
        <w:rPr>
          <w:color w:val="464646"/>
          <w:sz w:val="28"/>
          <w:szCs w:val="28"/>
        </w:rPr>
      </w:pPr>
      <w:r w:rsidRPr="0051645D">
        <w:rPr>
          <w:color w:val="464646"/>
          <w:sz w:val="28"/>
          <w:szCs w:val="28"/>
        </w:rPr>
        <w:t>Правило 5. Ни в коем случае не включай свет и не зажигай спички.</w:t>
      </w:r>
    </w:p>
    <w:p w:rsidR="0051645D" w:rsidRPr="0051645D" w:rsidRDefault="0051645D" w:rsidP="0051645D">
      <w:pPr>
        <w:pStyle w:val="a3"/>
        <w:spacing w:before="0" w:beforeAutospacing="0" w:after="240" w:afterAutospacing="0"/>
        <w:rPr>
          <w:color w:val="464646"/>
          <w:sz w:val="28"/>
          <w:szCs w:val="28"/>
        </w:rPr>
      </w:pPr>
      <w:r w:rsidRPr="0051645D">
        <w:rPr>
          <w:b/>
          <w:bCs/>
          <w:color w:val="464646"/>
          <w:sz w:val="28"/>
          <w:szCs w:val="28"/>
        </w:rPr>
        <w:t>Безопасное поведение ребенка в социуме</w:t>
      </w:r>
    </w:p>
    <w:p w:rsidR="0051645D" w:rsidRPr="0051645D" w:rsidRDefault="0051645D" w:rsidP="0051645D">
      <w:pPr>
        <w:pStyle w:val="a3"/>
        <w:spacing w:before="0" w:beforeAutospacing="0" w:after="0" w:afterAutospacing="0"/>
        <w:rPr>
          <w:color w:val="464646"/>
          <w:sz w:val="28"/>
          <w:szCs w:val="28"/>
        </w:rPr>
      </w:pPr>
      <w:r w:rsidRPr="0051645D">
        <w:rPr>
          <w:color w:val="464646"/>
          <w:sz w:val="28"/>
          <w:szCs w:val="28"/>
        </w:rPr>
        <w:t xml:space="preserve">Ребенок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еще только формирующихся представлений и понятий, высокой эмоциональности малыш принимает и понимает социальный мир </w:t>
      </w:r>
      <w:proofErr w:type="spellStart"/>
      <w:r w:rsidRPr="0051645D">
        <w:rPr>
          <w:color w:val="464646"/>
          <w:sz w:val="28"/>
          <w:szCs w:val="28"/>
        </w:rPr>
        <w:t>посвоему</w:t>
      </w:r>
      <w:proofErr w:type="spellEnd"/>
      <w:r w:rsidRPr="0051645D">
        <w:rPr>
          <w:color w:val="464646"/>
          <w:sz w:val="28"/>
          <w:szCs w:val="28"/>
        </w:rPr>
        <w:t xml:space="preserve">. Не учитывать этого нельзя, а знать — необходимо. На характер восприятия социального мира определенное влияние оказывает пол ребенка. Мальчики и девочки, наблюдая одно и то же явление, событие, по-разному его видят, разное в нем запоминают. Например, обратив внимание на движущийся транспорт, мальчики замечают марки машин, их размер, скорость движения, девочки выделяют цвет автомобиля, женщину за рулем, «Скорую помощь». Средством ознакомления детей с социальным миром могут служить предметы рукотворного мира, с которыми ребенок постоянно действует или видит их в непосредственном окружении. В предмете заложен социальный опыт человечества, уровень развития общества, технического прогресса. Именно поэтому предметы рукотворного мира так важны в процессе социализации. Мир разнообразен, значит и предметы, окружающие ребенка, должны быть разнообразными по свойствам, качествам, функциям, назначению. 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случае предмет субъективно — для данного ребенка — становится средством познания мира. Предметный, вещный мир существенно влияет на формирующиеся потребности </w:t>
      </w:r>
      <w:r w:rsidRPr="0051645D">
        <w:rPr>
          <w:color w:val="464646"/>
          <w:sz w:val="28"/>
          <w:szCs w:val="28"/>
        </w:rPr>
        <w:lastRenderedPageBreak/>
        <w:t xml:space="preserve">маленького человека, является своеобразной опорой в общении с другими людьми. Существенную роль в процессе приобщения детей к социальной действительности играют литература, изобразительное искусство, музыка. Художественная литература является одновременно источником знаний и источником чувств ребенка. Исходя из этого, нужно как можно раньше приобщать детей к литературе, при этом, не используя ее как средство сопровождения каких-то действий ребенка. Для этого больше подойдут, пожалуй, народные песенки, </w:t>
      </w:r>
      <w:proofErr w:type="spellStart"/>
      <w:r w:rsidRPr="0051645D">
        <w:rPr>
          <w:color w:val="464646"/>
          <w:sz w:val="28"/>
          <w:szCs w:val="28"/>
        </w:rPr>
        <w:t>потешки</w:t>
      </w:r>
      <w:proofErr w:type="spellEnd"/>
      <w:r w:rsidRPr="0051645D">
        <w:rPr>
          <w:color w:val="464646"/>
          <w:sz w:val="28"/>
          <w:szCs w:val="28"/>
        </w:rPr>
        <w:t>. 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так как конкретизируют его через наглядность, образность. Мы выяснили, что ребенок знакомится с социальным ми ром с помощью разнообразных средств. Именно они становятся источниками познания мира, но только при определенных условиях, а именно — при доступности восприятию, соответствии возрастным возможностям, эмоциональной насыщенности. Может ли взрослый, организующий процесс воспитания, влиять на источники познания и их восприятие детьми? С этой точки зрения все средства познания можно разделить на три группы. Первая группа — источники, получение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 Вторая группа — 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 педагога или родителя — на сам источник, как правило, отсутствует, то есть мы не диктуем писателю или художнику, о чем и как писать. Производится лишь отбор сре</w:t>
      </w:r>
      <w:proofErr w:type="gramStart"/>
      <w:r w:rsidRPr="0051645D">
        <w:rPr>
          <w:color w:val="464646"/>
          <w:sz w:val="28"/>
          <w:szCs w:val="28"/>
        </w:rPr>
        <w:t>дств с п</w:t>
      </w:r>
      <w:proofErr w:type="gramEnd"/>
      <w:r w:rsidRPr="0051645D">
        <w:rPr>
          <w:color w:val="464646"/>
          <w:sz w:val="28"/>
          <w:szCs w:val="28"/>
        </w:rPr>
        <w:t>озиции их целесообразности. И, наконец, к третьей группе можно отнести те источники, которыми взрослый управлять практически не может («случайная» информация, которую ребенок может получить из общения со сверстниками, старшими детьми, из собственных наблюдений окружающей действительности)</w:t>
      </w:r>
    </w:p>
    <w:p w:rsidR="007A6A9E" w:rsidRPr="0051645D" w:rsidRDefault="007A6A9E">
      <w:pPr>
        <w:rPr>
          <w:rFonts w:ascii="Times New Roman" w:hAnsi="Times New Roman" w:cs="Times New Roman"/>
          <w:sz w:val="28"/>
          <w:szCs w:val="28"/>
        </w:rPr>
      </w:pPr>
    </w:p>
    <w:sectPr w:rsidR="007A6A9E" w:rsidRPr="0051645D" w:rsidSect="005164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51645D"/>
    <w:rsid w:val="0051645D"/>
    <w:rsid w:val="007A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1722508">
      <w:bodyDiv w:val="1"/>
      <w:marLeft w:val="0"/>
      <w:marRight w:val="0"/>
      <w:marTop w:val="0"/>
      <w:marBottom w:val="0"/>
      <w:divBdr>
        <w:top w:val="none" w:sz="0" w:space="0" w:color="auto"/>
        <w:left w:val="none" w:sz="0" w:space="0" w:color="auto"/>
        <w:bottom w:val="none" w:sz="0" w:space="0" w:color="auto"/>
        <w:right w:val="none" w:sz="0" w:space="0" w:color="auto"/>
      </w:divBdr>
      <w:divsChild>
        <w:div w:id="700933695">
          <w:marLeft w:val="0"/>
          <w:marRight w:val="0"/>
          <w:marTop w:val="0"/>
          <w:marBottom w:val="0"/>
          <w:divBdr>
            <w:top w:val="none" w:sz="0" w:space="0" w:color="auto"/>
            <w:left w:val="none" w:sz="0" w:space="0" w:color="auto"/>
            <w:bottom w:val="none" w:sz="0" w:space="0" w:color="auto"/>
            <w:right w:val="none" w:sz="0" w:space="0" w:color="auto"/>
          </w:divBdr>
        </w:div>
        <w:div w:id="708645334">
          <w:marLeft w:val="0"/>
          <w:marRight w:val="0"/>
          <w:marTop w:val="0"/>
          <w:marBottom w:val="0"/>
          <w:divBdr>
            <w:top w:val="none" w:sz="0" w:space="0" w:color="auto"/>
            <w:left w:val="none" w:sz="0" w:space="0" w:color="auto"/>
            <w:bottom w:val="none" w:sz="0" w:space="0" w:color="auto"/>
            <w:right w:val="none" w:sz="0" w:space="0" w:color="auto"/>
          </w:divBdr>
        </w:div>
        <w:div w:id="1127700486">
          <w:marLeft w:val="0"/>
          <w:marRight w:val="0"/>
          <w:marTop w:val="0"/>
          <w:marBottom w:val="0"/>
          <w:divBdr>
            <w:top w:val="none" w:sz="0" w:space="0" w:color="auto"/>
            <w:left w:val="none" w:sz="0" w:space="0" w:color="auto"/>
            <w:bottom w:val="none" w:sz="0" w:space="0" w:color="auto"/>
            <w:right w:val="none" w:sz="0" w:space="0" w:color="auto"/>
          </w:divBdr>
        </w:div>
        <w:div w:id="1996251636">
          <w:marLeft w:val="0"/>
          <w:marRight w:val="0"/>
          <w:marTop w:val="0"/>
          <w:marBottom w:val="0"/>
          <w:divBdr>
            <w:top w:val="none" w:sz="0" w:space="0" w:color="auto"/>
            <w:left w:val="none" w:sz="0" w:space="0" w:color="auto"/>
            <w:bottom w:val="none" w:sz="0" w:space="0" w:color="auto"/>
            <w:right w:val="none" w:sz="0" w:space="0" w:color="auto"/>
          </w:divBdr>
        </w:div>
        <w:div w:id="175925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10943</Characters>
  <Application>Microsoft Office Word</Application>
  <DocSecurity>0</DocSecurity>
  <Lines>91</Lines>
  <Paragraphs>25</Paragraphs>
  <ScaleCrop>false</ScaleCrop>
  <Company>Reanimator Extreme Edition</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елена ивановна</cp:lastModifiedBy>
  <cp:revision>2</cp:revision>
  <dcterms:created xsi:type="dcterms:W3CDTF">2023-10-16T09:32:00Z</dcterms:created>
  <dcterms:modified xsi:type="dcterms:W3CDTF">2023-10-16T09:36:00Z</dcterms:modified>
</cp:coreProperties>
</file>