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B7" w:rsidRDefault="000D4EB7" w:rsidP="000D4EB7">
      <w:pPr>
        <w:pStyle w:val="a4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0D4EB7" w:rsidRDefault="000D4EB7" w:rsidP="000D4EB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0D4EB7" w:rsidRDefault="000D4EB7" w:rsidP="000D4E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D4EB7" w:rsidRDefault="000D4EB7" w:rsidP="000D4E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ст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азанская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0D4EB7" w:rsidRDefault="000D4EB7" w:rsidP="000D4EB7">
      <w:pPr>
        <w:pStyle w:val="a4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> 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 xml:space="preserve">                                                                                                      (дата заключения договора)</w:t>
      </w:r>
    </w:p>
    <w:p w:rsidR="000D4EB7" w:rsidRDefault="000D4EB7" w:rsidP="000D4EB7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детский сад № 26  станицы Казанская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«29» ноября 2012г.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N05041 ( срок действия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ессрочно),</w:t>
      </w:r>
      <w:r>
        <w:rPr>
          <w:rFonts w:ascii="Times New Roman" w:hAnsi="Times New Roman"/>
          <w:sz w:val="24"/>
          <w:szCs w:val="24"/>
          <w:lang w:eastAsia="ru-RU"/>
        </w:rPr>
        <w:t> выданной  Министерством образования и науки Краснодарского края,  именуемое в дальнейшем "Исполнитель", в лице заведующего Черныш Ирины Васильевны действующего на основании устава МБДОУ, утвержденный постановлением администрации муниципального образования Кавказский район № 1096 от 14.07.2015г. и _____________________________________________________________________________</w:t>
      </w:r>
    </w:p>
    <w:p w:rsidR="000D4EB7" w:rsidRDefault="000D4EB7" w:rsidP="000D4EB7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  <w:proofErr w:type="gramEnd"/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0D4EB7" w:rsidRDefault="000D4EB7" w:rsidP="000D4EB7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обучения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0D4EB7" w:rsidRDefault="000D4EB7" w:rsidP="000D4EB7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 _____________________________________________________________________________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  календарных лет (года).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часов.</w:t>
      </w:r>
    </w:p>
    <w:p w:rsidR="000D4EB7" w:rsidRDefault="000D4EB7" w:rsidP="000D4E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«_____________________» ______________________________________________________   направленности. </w:t>
      </w:r>
    </w:p>
    <w:p w:rsidR="000D4EB7" w:rsidRDefault="000D4EB7" w:rsidP="000D4EB7">
      <w:pPr>
        <w:pStyle w:val="a4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общеразвивающей / компенсирующей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. </w:t>
      </w:r>
    </w:p>
    <w:p w:rsidR="000D4EB7" w:rsidRDefault="000D4EB7" w:rsidP="000D4EB7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0D4EB7" w:rsidRDefault="000D4EB7" w:rsidP="000D4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3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____дней.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0D4EB7" w:rsidRDefault="000D4EB7" w:rsidP="000D4EB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3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3"/>
            <w:color w:val="auto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4-разовым  сбалансированным питанием в соответствии с утверждённым приказом руководителя детского сада  перспективным  10-дневным меню во время, предусмотренное режимом работы дошкольного учреждения: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EB7" w:rsidTr="000D4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EB7" w:rsidTr="000D4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0D4EB7" w:rsidTr="000D4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0D4EB7" w:rsidTr="000D4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D4EB7" w:rsidTr="000D4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B7" w:rsidRDefault="000D4EB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3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 д/с № 26,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 </w:t>
      </w:r>
    </w:p>
    <w:p w:rsidR="000D4EB7" w:rsidRDefault="000D4EB7" w:rsidP="000D4EB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 уходу за Воспитанником  (далее – </w:t>
      </w:r>
      <w:proofErr w:type="gramEnd"/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30.06.2016 г № 921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составляет: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детей в возрасте от 2 - 3 лет - </w:t>
      </w:r>
      <w:r>
        <w:rPr>
          <w:rFonts w:ascii="Times New Roman" w:hAnsi="Times New Roman"/>
          <w:b/>
          <w:sz w:val="24"/>
          <w:szCs w:val="24"/>
        </w:rPr>
        <w:t>65,00 руб</w:t>
      </w:r>
      <w:r>
        <w:rPr>
          <w:rFonts w:ascii="Times New Roman" w:hAnsi="Times New Roman"/>
          <w:sz w:val="24"/>
          <w:szCs w:val="24"/>
        </w:rPr>
        <w:t xml:space="preserve">. за один день посещения;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детей в возрасте от 3-8 лет – </w:t>
      </w:r>
      <w:r>
        <w:rPr>
          <w:rFonts w:ascii="Times New Roman" w:hAnsi="Times New Roman"/>
          <w:b/>
          <w:sz w:val="24"/>
          <w:szCs w:val="24"/>
        </w:rPr>
        <w:t>75,00 руб</w:t>
      </w:r>
      <w:r>
        <w:rPr>
          <w:rFonts w:ascii="Times New Roman" w:hAnsi="Times New Roman"/>
          <w:sz w:val="24"/>
          <w:szCs w:val="24"/>
        </w:rPr>
        <w:t xml:space="preserve">. за один день посещения.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За присмотр и уход за детьми в детском саду родителям (законным представителям) предоставляются следующие льготы: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3.1.1. Бесплатно посещают дошкольное учреждение: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дети- инвалиды;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с туберкулёзной интоксикацией;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дети – сироты  и дети, оставшиеся без попечения родителей;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Оплата50% от установленного размера платы за присмотр и уход за воспитанниками дошкольного учреждения предоставляется детям из многодетных семей (3 и более несовершеннолетних детей в семье) 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Льготная плата за присмотр и уход за детьми в дошкольном учреждении устанавливается на основании предоставленных документов по письменному заявлению родителей (законных представителей).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Заказчик ежемесячно вносит установленную родительскую плату за присмотр и уход за Воспитанником.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3.6. Оплата производится в срок до 10 числа следующего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месяца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0D4EB7" w:rsidRDefault="000D4EB7" w:rsidP="000D4EB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4EB7" w:rsidRDefault="000D4EB7" w:rsidP="000D4EB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0D4EB7" w:rsidRDefault="000D4EB7" w:rsidP="000D4EB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D4EB7" w:rsidRDefault="000D4EB7" w:rsidP="000D4EB7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D4EB7" w:rsidRDefault="000D4EB7" w:rsidP="000D4EB7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 на  весь период пребывания Воспитанника в МБДОУ.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4EB7" w:rsidRDefault="000D4EB7" w:rsidP="000D4EB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7.7.При выполнении условий настоящего Договора Стороны руководствуются законодательством Российской Федерации.</w:t>
      </w:r>
    </w:p>
    <w:p w:rsidR="000D4EB7" w:rsidRDefault="000D4EB7" w:rsidP="000D4EB7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tbl>
      <w:tblPr>
        <w:tblW w:w="9780" w:type="dxa"/>
        <w:tblInd w:w="108" w:type="dxa"/>
        <w:tblLayout w:type="fixed"/>
        <w:tblLook w:val="04A0"/>
      </w:tblPr>
      <w:tblGrid>
        <w:gridCol w:w="4961"/>
        <w:gridCol w:w="4819"/>
      </w:tblGrid>
      <w:tr w:rsidR="000D4EB7" w:rsidTr="000D4EB7">
        <w:tc>
          <w:tcPr>
            <w:tcW w:w="4962" w:type="dxa"/>
            <w:hideMark/>
          </w:tcPr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детский сад № 26 станицы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352147, РФ Краснодарский край, Кавказский район,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азанская, ул.Свободная, 30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8(86193)25314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сайт: 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http://mbdou26-krop.ru/</w:t>
              </w:r>
            </w:hyperlink>
          </w:p>
          <w:p w:rsidR="000D4EB7" w:rsidRDefault="000D4EB7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E-mail: mdou26kaz@mail.ru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2364000890/ </w:t>
            </w: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236401001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1082364000905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40701810003493000256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Банка России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Заведующий______________И.В.Черныш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  <w:t>________</w:t>
            </w:r>
            <w:r>
              <w:rPr>
                <w:rFonts w:ascii="Times New Roman" w:hAnsi="Times New Roman"/>
                <w:u w:val="single"/>
              </w:rPr>
              <w:tab/>
              <w:t>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                                       _________________________________________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данные: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серия_________№_________________________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_____________кем___________________ _________________________________________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местожительства 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телефон__________________________________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 ____________________/____________________/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                                     (расшифровка подписи)</w:t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0D4EB7" w:rsidRDefault="000D4EB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4EB7" w:rsidRDefault="000D4EB7" w:rsidP="000D4E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0D4EB7" w:rsidRDefault="000D4EB7" w:rsidP="000D4E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0D4EB7" w:rsidRDefault="000D4EB7" w:rsidP="000D4EB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D4EB7" w:rsidRDefault="000D4EB7" w:rsidP="000D4E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______________/__________________________/</w:t>
      </w:r>
    </w:p>
    <w:p w:rsidR="000D4EB7" w:rsidRDefault="000D4EB7" w:rsidP="000D4EB7">
      <w:r>
        <w:br w:type="page"/>
      </w:r>
    </w:p>
    <w:p w:rsidR="00821012" w:rsidRDefault="00821012"/>
    <w:sectPr w:rsidR="0082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>
    <w:useFELayout/>
  </w:compat>
  <w:rsids>
    <w:rsidRoot w:val="000D4EB7"/>
    <w:rsid w:val="000D4EB7"/>
    <w:rsid w:val="0082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4EB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D4EB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6-kr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2825</Words>
  <Characters>16107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2019-05-15T05:51:00Z</dcterms:created>
  <dcterms:modified xsi:type="dcterms:W3CDTF">2019-05-15T05:52:00Z</dcterms:modified>
</cp:coreProperties>
</file>