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32" w:rsidRDefault="004C32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5pt;height:710.6pt">
            <v:imagedata r:id="rId6" o:title="F9F4AF4B"/>
          </v:shape>
        </w:pict>
      </w:r>
    </w:p>
    <w:p w:rsidR="00D379CE" w:rsidRDefault="00D379CE"/>
    <w:p w:rsidR="004C32E2" w:rsidRDefault="004C32E2"/>
    <w:p w:rsidR="004C32E2" w:rsidRPr="004C32E2" w:rsidRDefault="004C32E2" w:rsidP="004C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положения.</w:t>
      </w:r>
    </w:p>
    <w:p w:rsidR="004C32E2" w:rsidRPr="004C32E2" w:rsidRDefault="004C32E2" w:rsidP="004C3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разработано  для </w:t>
      </w:r>
      <w:r w:rsidRPr="004C32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бюджетного дошкольного образовательного учреждения детский сад № 26 станицы Казанская муниципального образования Кавказский район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- МБДОУ)  в соответствии с Законом РФ «Об образовании», Уставом МБДОУ.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1.2.Общее собрание коллектива МБДОУ (далее - Общее собрание) представляет интересы трудового коллектива.</w:t>
      </w:r>
    </w:p>
    <w:p w:rsidR="004C32E2" w:rsidRPr="004C32E2" w:rsidRDefault="004C32E2" w:rsidP="004C32E2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1.3.Общее собрание МБДОУ возглавляет председатель Общего собрания.</w:t>
      </w:r>
    </w:p>
    <w:p w:rsidR="004C32E2" w:rsidRPr="004C32E2" w:rsidRDefault="004C32E2" w:rsidP="004C32E2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1.4.Решение Общего собрания МБДОУ,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4C32E2" w:rsidRPr="004C32E2" w:rsidRDefault="004C32E2" w:rsidP="004C32E2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C32E2" w:rsidRPr="004C32E2" w:rsidRDefault="004C32E2" w:rsidP="004C32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задачи Общего собрания.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2.1.Общее собрание содействует осуществлению управленческих начал, развитию инициативы трудового коллектива.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2.2.Общее собрание реализует право на самостоятельность МБДОУ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2.3.Общее собрание содействует расширению коллегиальных, демократических форм управления и воплощения в жизни государственно-общественных принцип.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2E2" w:rsidRPr="004C32E2" w:rsidRDefault="004C32E2" w:rsidP="004C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3.Функции Общего собрания.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3.1.Общее собрание: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проект Устава МБДОУ, изменения и дополнения к нему;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-обсуждает и рекомендует к утверждению проект коллективного договора,  графики работы, графики отпусков работников МБДОУ;</w:t>
      </w:r>
    </w:p>
    <w:p w:rsidR="004C32E2" w:rsidRPr="004C32E2" w:rsidRDefault="004C32E2" w:rsidP="004C32E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Правила внутреннего трудового распорядка работников МБДОУ;</w:t>
      </w:r>
    </w:p>
    <w:p w:rsidR="004C32E2" w:rsidRPr="004C32E2" w:rsidRDefault="004C32E2" w:rsidP="004C32E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Положения об оплате труда, стимулирующих выплатах  работникам и   иные локальные акты, регулирующие вопросы, связанные с оплатой труда;</w:t>
      </w:r>
    </w:p>
    <w:p w:rsidR="004C32E2" w:rsidRPr="004C32E2" w:rsidRDefault="004C32E2" w:rsidP="004C32E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вопросы, связанные с укреплением и развитием материально-технического оснащения образовательного и жизнеобеспечивающего процессов МБДОУ, осуществляемых</w:t>
      </w:r>
      <w:r w:rsidRPr="004C32E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пределах собственных финансовых средств;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-обсуждает вопросы состояния трудовой дисциплины в МБДОУ и мероприятия по ее укреплению, рассматривает факты нарушения трудовой дисциплины работниками МБДОУ;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вопросы охраны труда работников, охраны жизни и здоровья обучающихся;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-заслушивает отчеты о расходовании бюджетных и внебюджетных средств;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-заслушивает отчеты о работе заведующего,  заведующего хозяйством, председателя Педагогического совета и других работников, вносит на рассмотрение администрации МБДОУ предложения по совершенствованию работы;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необходимости рассматривает и обсуждает вопросы работы с родителями (законными представителями) обучающихся, решения Совета родителей;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рамках действующего законодательства принимает необходимые меры по защите педагогических и других работников от необоснованного вмешательства в их профессиональную деятельность, ограничения самостоятельности МБДОУ, его самоуправляемости;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-знакомится с итоговыми документами по проверке государственными органами  и органами местного самоуправления деятельности МБДОУ и заслушивает администрацию о выполнении мероприятий по устранению  недостатков в работе,</w:t>
      </w:r>
      <w:r w:rsidRPr="004C32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-рассматривает, обсуждает программу развития МБДОУ, проект годового плана МБДОУ.</w:t>
      </w:r>
    </w:p>
    <w:p w:rsidR="004C32E2" w:rsidRPr="004C32E2" w:rsidRDefault="004C32E2" w:rsidP="004C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4.Права Общего собрания.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4.1.Общее собрание имеет право: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управлении МБДОУ в пределах предоставленных полномочий;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-выходить с предложениями и заявлениями в органы местного самоуправления и государственной власти, в общественные организации.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4.2.Каждый участник Общего собрания имеет право: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-потребовать обсуждения Общим собранием любого вопроса, касающегося деятельности МБДОУ, если его предложение поддержит не менее одной трети участников собрания;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E2" w:rsidRPr="004C32E2" w:rsidRDefault="004C32E2" w:rsidP="004C32E2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Общего собрания.</w:t>
      </w:r>
    </w:p>
    <w:p w:rsidR="004C32E2" w:rsidRPr="004C32E2" w:rsidRDefault="004C32E2" w:rsidP="004C32E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5.1 </w:t>
      </w:r>
      <w:r w:rsidRPr="004C32E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МБДОУ несет ответственность:</w:t>
      </w:r>
    </w:p>
    <w:p w:rsidR="004C32E2" w:rsidRPr="004C32E2" w:rsidRDefault="004C32E2" w:rsidP="004C32E2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 не в полном объеме или невыполнение закрепленных за ним задач и компетенций;</w:t>
      </w:r>
    </w:p>
    <w:p w:rsidR="004C32E2" w:rsidRPr="004C32E2" w:rsidRDefault="004C32E2" w:rsidP="004C32E2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соответствие принимаемых решений законодательству РФ, нормативно-правовым актам.</w:t>
      </w:r>
    </w:p>
    <w:p w:rsidR="004C32E2" w:rsidRPr="004C32E2" w:rsidRDefault="004C32E2" w:rsidP="004C32E2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E2" w:rsidRPr="004C32E2" w:rsidRDefault="004C32E2" w:rsidP="004C32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6.Организация деятельности Общего собрания.</w:t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6.1.В состав Общего собрания входят</w:t>
      </w:r>
      <w:r w:rsidRPr="004C32E2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работники МБДОУ.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6.2.На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могут вносить предложения и заявления, участвовать в обсуждении вопросов, находящихся в их компетенции.</w:t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6.4.Председатель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собрания: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деятельность Общего собрания;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-информирует членов коллектива о предстоящем заседании не менее чем за 30 дней до его проведения;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подготовку и проведение заседания;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повестку дня;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-контролирует выполнение решений.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6.5.Общее собрание собирается не реже чем 2 раза в календарный год. </w:t>
      </w:r>
    </w:p>
    <w:p w:rsidR="004C32E2" w:rsidRPr="004C32E2" w:rsidRDefault="004C32E2" w:rsidP="004C32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6.6.Общее собрание считается правомочным, если на нем присутствует не менее 50% членов трудового коллектива МБДОУ.     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6.7.Решение Общего собрания принимается открытым голосованием.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6.8.Решения Общего собрания считаются  правомочными, если на его заседании присутствовало не менее 2/3 членов и за него проголосовало более половины присутствующих членов. При равном количестве голосов решающим голосом является голос заведующего МБДОУ.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 Решения Общего собрания </w:t>
      </w:r>
      <w:proofErr w:type="gramStart"/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к  исполнению</w:t>
      </w:r>
      <w:proofErr w:type="gramEnd"/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членами коллектива МБДОУ.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Заведующий МБДОУ имеет право приостанавливать решения Общего собрания в случае, если они противоречат действующему законодательству.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E2" w:rsidRPr="004C32E2" w:rsidRDefault="004C32E2" w:rsidP="004C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7.Взаимосвязь с другими органами самоуправления МБДОУ.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7.1.Общее собрание организует взаимодействие с другими органами самоуправления МБДОУ:</w:t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-через участие представителей трудового коллектива в заседаниях Педагогического совета, Совета родителей МБДОУ;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-представление на ознакомление Педагогическому совету МБДОУ материалов, готовящихся к обсуждению и принятию на заседании Общего собрания;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-внесение предложений и дополнений  по вопросам, рассматриваемым на заседаниях Педагогического совета и Совета родителей.</w:t>
      </w:r>
    </w:p>
    <w:p w:rsidR="004C32E2" w:rsidRPr="004C32E2" w:rsidRDefault="004C32E2" w:rsidP="004C3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E2" w:rsidRPr="004C32E2" w:rsidRDefault="004C32E2" w:rsidP="004C32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.Делопроизводство Общего собрания.</w:t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8.1.Заседания Общего собрания оформляются протоколом.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8.2.В протоколах фиксируется: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-дата проведения;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-количественное присутствие (отсутствие) членов трудового коллектива;</w:t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приглашенные</w:t>
      </w:r>
      <w:proofErr w:type="gramEnd"/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(Ф.И.О., должность);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-повестка дня;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-ход обсуждения вопросов;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-предложения, рекомендации и замечания членов трудового коллектива и приглашенных лиц;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-решение.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8.3.Протоколы подписываются председателем и секретарем Общего собрания.     </w:t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8.4.Нумерация протоколов ведется от начала учебного года.</w:t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8.5.Протоколы Общего собрания формируются в дело, прошнуровываются, нумеруются постранично, скрепляются подписью заведующего и печатью МБДОУ.</w:t>
      </w:r>
    </w:p>
    <w:p w:rsidR="004C32E2" w:rsidRPr="004C32E2" w:rsidRDefault="004C32E2" w:rsidP="004C32E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8.6.Книга регистрации  протоколов Общего собрания нумеруется постранично, прошнуровывается, скрепляется подписью заведующего и печатью МБДОУ.</w:t>
      </w:r>
      <w:r w:rsidRPr="004C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8.7.Протоколы Общего собрания хранятся в делах </w:t>
      </w:r>
      <w:proofErr w:type="gramStart"/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proofErr w:type="gramEnd"/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передается по акту (при смене руководителя, передаче в архив).</w:t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2E2" w:rsidRPr="004C32E2" w:rsidRDefault="004C32E2" w:rsidP="004C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. Заключительные положения.</w:t>
      </w:r>
    </w:p>
    <w:p w:rsidR="004C32E2" w:rsidRPr="004C32E2" w:rsidRDefault="004C32E2" w:rsidP="004C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 Общим собранием и утверждаются  заведующим МБДОУ.</w:t>
      </w:r>
    </w:p>
    <w:p w:rsidR="004C32E2" w:rsidRPr="004C32E2" w:rsidRDefault="004C32E2" w:rsidP="004C32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2E2">
        <w:rPr>
          <w:rFonts w:ascii="Times New Roman" w:eastAsia="Times New Roman" w:hAnsi="Times New Roman" w:cs="Times New Roman"/>
          <w:sz w:val="28"/>
          <w:szCs w:val="28"/>
          <w:lang w:eastAsia="ru-RU"/>
        </w:rPr>
        <w:t>9.2.Срок действия настоящего Положения не ограничен. Положение действует до принятия нового.</w:t>
      </w:r>
    </w:p>
    <w:p w:rsidR="004C32E2" w:rsidRPr="004C32E2" w:rsidRDefault="004C32E2" w:rsidP="004C3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CE" w:rsidRDefault="00D379CE"/>
    <w:p w:rsidR="00D379CE" w:rsidRDefault="00D379CE"/>
    <w:p w:rsidR="00D379CE" w:rsidRDefault="00D379CE">
      <w:r>
        <w:rPr>
          <w:noProof/>
          <w:lang w:eastAsia="ru-RU"/>
        </w:rPr>
        <w:lastRenderedPageBreak/>
        <w:drawing>
          <wp:inline distT="0" distB="0" distL="0" distR="0">
            <wp:extent cx="6496512" cy="8945218"/>
            <wp:effectExtent l="19050" t="0" r="0" b="0"/>
            <wp:docPr id="4" name="Рисунок 4" descr="AB7E8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7E8AC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67" cy="894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9CE" w:rsidSect="004C32E2">
      <w:footerReference w:type="default" r:id="rId8"/>
      <w:pgSz w:w="11906" w:h="16838"/>
      <w:pgMar w:top="851" w:right="424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E2" w:rsidRDefault="004C32E2" w:rsidP="004C32E2">
      <w:pPr>
        <w:spacing w:after="0" w:line="240" w:lineRule="auto"/>
      </w:pPr>
      <w:r>
        <w:separator/>
      </w:r>
    </w:p>
  </w:endnote>
  <w:endnote w:type="continuationSeparator" w:id="0">
    <w:p w:rsidR="004C32E2" w:rsidRDefault="004C32E2" w:rsidP="004C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9540"/>
      <w:docPartObj>
        <w:docPartGallery w:val="Page Numbers (Bottom of Page)"/>
        <w:docPartUnique/>
      </w:docPartObj>
    </w:sdtPr>
    <w:sdtContent>
      <w:p w:rsidR="004C32E2" w:rsidRDefault="004C32E2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C32E2" w:rsidRDefault="004C32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E2" w:rsidRDefault="004C32E2" w:rsidP="004C32E2">
      <w:pPr>
        <w:spacing w:after="0" w:line="240" w:lineRule="auto"/>
      </w:pPr>
      <w:r>
        <w:separator/>
      </w:r>
    </w:p>
  </w:footnote>
  <w:footnote w:type="continuationSeparator" w:id="0">
    <w:p w:rsidR="004C32E2" w:rsidRDefault="004C32E2" w:rsidP="004C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9CE"/>
    <w:rsid w:val="004C32E2"/>
    <w:rsid w:val="00663450"/>
    <w:rsid w:val="00D379CE"/>
    <w:rsid w:val="00F57932"/>
    <w:rsid w:val="00F81C5D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2E2"/>
  </w:style>
  <w:style w:type="paragraph" w:styleId="a7">
    <w:name w:val="footer"/>
    <w:basedOn w:val="a"/>
    <w:link w:val="a8"/>
    <w:uiPriority w:val="99"/>
    <w:unhideWhenUsed/>
    <w:rsid w:val="004C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1120</Words>
  <Characters>6390</Characters>
  <Application>Microsoft Office Word</Application>
  <DocSecurity>0</DocSecurity>
  <Lines>53</Lines>
  <Paragraphs>14</Paragraphs>
  <ScaleCrop>false</ScaleCrop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2015-11-11T15:00:00Z</dcterms:created>
  <dcterms:modified xsi:type="dcterms:W3CDTF">2015-11-11T19:59:00Z</dcterms:modified>
</cp:coreProperties>
</file>